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MINUTES</w:t>
      </w:r>
    </w:p>
    <w:p>
      <w:pPr>
        <w:spacing w:after="260"/>
        <w:jc w:val="center"/>
      </w:pPr>
      <w:r>
        <w:rPr>
          <w:rFonts w:ascii="Calibri" w:cs="Calibri" w:eastAsia="Calibri" w:hAnsi="Calibri"/>
          <w:i/>
          <w:iCs/>
          <w:color w:val="6E7480"/>
          <w:sz w:val="19"/>
          <w:szCs w:val="19"/>
        </w:rPr>
        <w:t xml:space="preserve">Board meetings and general meetings</w:t>
      </w:r>
    </w:p>
    <w:p>
      <w:pPr>
        <w:spacing w:after="180" w:before="0" w:line="276"/>
        <w:jc w:val="both"/>
      </w:pPr>
      <w:r>
        <w:rPr>
          <w:rFonts w:ascii="Calibri" w:cs="Calibri" w:eastAsia="Calibri" w:hAnsi="Calibri"/>
          <w:i/>
          <w:iCs/>
          <w:color w:val="6E7480"/>
          <w:sz w:val="21"/>
          <w:szCs w:val="21"/>
        </w:rPr>
        <w:t xml:space="preserve">Minutes are the company’s evidence that a decision was properly taken. They are read years later by auditors, acquirers, banks, regulators and occasionally courts — none of whom were present. Minutes recording only that a proposal was approved prove that something happened, and nothing about whether it was done properly.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Minute book maintained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[Company Secretary]</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OFFICE OR SYSTEM]</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minutes entered within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[PRESCRIBED PERIOD]</w:t>
            </w:r>
            <w:r>
              <w:rPr>
                <w:rFonts w:ascii="Calibri" w:cs="Calibri" w:eastAsia="Calibri" w:hAnsi="Calibri"/>
                <w:sz w:val="19"/>
                <w:szCs w:val="19"/>
              </w:rPr>
              <w:t xml:space="preserve"> of the meeting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General meeting minutes entered within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[PRESCRIBED PERIOD]</w:t>
            </w:r>
            <w:r>
              <w:rPr>
                <w:rFonts w:ascii="Calibri" w:cs="Calibri" w:eastAsia="Calibri" w:hAnsi="Calibri"/>
                <w:sz w:val="19"/>
                <w:szCs w:val="19"/>
              </w:rPr>
              <w:t xml:space="preserve"> of the meeting</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Retention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 the life of the company and as required after</w:t>
            </w:r>
          </w:p>
        </w:tc>
      </w:tr>
    </w:tbl>
    <w:p>
      <w:pPr>
        <w:spacing w:after="180"/>
      </w:pPr>
    </w:p>
    <w:p>
      <w:pPr>
        <w:keepNext/>
        <w:spacing w:after="120" w:before="280"/>
        <w:outlineLvl w:val="0"/>
      </w:pPr>
      <w:r>
        <w:rPr>
          <w:rFonts w:ascii="Calibri" w:cs="Calibri" w:eastAsia="Calibri" w:hAnsi="Calibri"/>
          <w:b/>
          <w:bCs/>
          <w:color w:val="14161B"/>
          <w:sz w:val="22"/>
          <w:szCs w:val="22"/>
        </w:rPr>
        <w:t xml:space="preserve">BOARD MINUTES</w:t>
      </w:r>
    </w:p>
    <w:p>
      <w:pPr>
        <w:spacing w:after="40" w:before="0" w:line="276"/>
        <w:jc w:val="center"/>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w:t>
      </w:r>
    </w:p>
    <w:p>
      <w:pPr>
        <w:spacing w:after="40" w:before="0" w:line="276"/>
        <w:jc w:val="center"/>
      </w:pPr>
      <w:r>
        <w:rPr>
          <w:rFonts w:ascii="Calibri" w:cs="Calibri" w:eastAsia="Calibri" w:hAnsi="Calibri"/>
          <w:b/>
          <w:bCs/>
          <w:sz w:val="21"/>
          <w:szCs w:val="21"/>
        </w:rPr>
        <w:t xml:space="preserve">MINUTES OF A MEETING OF THE DIRECTORS</w:t>
      </w:r>
    </w:p>
    <w:p>
      <w:pPr>
        <w:spacing w:after="160" w:before="0" w:line="276"/>
        <w:jc w:val="center"/>
      </w:pPr>
      <w:r>
        <w:rPr>
          <w:rFonts w:ascii="Calibri" w:cs="Calibri" w:eastAsia="Calibri" w:hAnsi="Calibri"/>
          <w:sz w:val="21"/>
          <w:szCs w:val="21"/>
        </w:rPr>
        <w:t xml:space="preserve">held at </w:t>
      </w:r>
      <w:r>
        <w:rPr>
          <w:rFonts w:ascii="Calibri" w:cs="Calibri" w:eastAsia="Calibri" w:hAnsi="Calibri"/>
          <w:b/>
          <w:bCs/>
          <w:sz w:val="21"/>
          <w:szCs w:val="21"/>
        </w:rPr>
        <w:t xml:space="preserve">[PLACE]</w:t>
      </w:r>
      <w:r>
        <w:rPr>
          <w:rFonts w:ascii="Calibri" w:cs="Calibri" w:eastAsia="Calibri" w:hAnsi="Calibri"/>
          <w:sz w:val="21"/>
          <w:szCs w:val="21"/>
        </w:rPr>
        <w:t xml:space="preserve"> </w:t>
      </w:r>
      <w:r>
        <w:rPr>
          <w:rFonts w:ascii="Calibri" w:cs="Calibri" w:eastAsia="Calibri" w:hAnsi="Calibri"/>
          <w:b/>
          <w:bCs/>
          <w:sz w:val="21"/>
          <w:szCs w:val="21"/>
        </w:rPr>
        <w:t xml:space="preserve">[and by electronic means]</w:t>
      </w:r>
      <w:r>
        <w:rPr>
          <w:rFonts w:ascii="Calibri" w:cs="Calibri" w:eastAsia="Calibri" w:hAnsi="Calibri"/>
          <w:sz w:val="21"/>
          <w:szCs w:val="21"/>
        </w:rPr>
        <w:t xml:space="preserve"> on </w:t>
      </w:r>
      <w:r>
        <w:rPr>
          <w:rFonts w:ascii="Calibri" w:cs="Calibri" w:eastAsia="Calibri" w:hAnsi="Calibri"/>
          <w:b/>
          <w:bCs/>
          <w:sz w:val="21"/>
          <w:szCs w:val="21"/>
        </w:rPr>
        <w:t xml:space="preserve">[DAY]</w:t>
      </w:r>
      <w:r>
        <w:rPr>
          <w:rFonts w:ascii="Calibri" w:cs="Calibri" w:eastAsia="Calibri" w:hAnsi="Calibri"/>
          <w:sz w:val="21"/>
          <w:szCs w:val="21"/>
        </w:rPr>
        <w:t xml:space="preserve">,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7518"/>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5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Present</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(Chairperson), </w:t>
            </w: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b/>
                <w:bCs/>
                <w:sz w:val="19"/>
                <w:szCs w:val="19"/>
              </w:rPr>
              <w:t xml:space="preserve">[note who attended electronically]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 attendance</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Company Secretary; </w:t>
            </w: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[role]</w:t>
            </w:r>
            <w:r>
              <w:rPr>
                <w:rFonts w:ascii="Calibri" w:cs="Calibri" w:eastAsia="Calibri" w:hAnsi="Calibri"/>
                <w:sz w:val="19"/>
                <w:szCs w:val="19"/>
              </w:rPr>
              <w:t xml:space="preserve"> — </w:t>
            </w:r>
            <w:r>
              <w:rPr>
                <w:rFonts w:ascii="Calibri" w:cs="Calibri" w:eastAsia="Calibri" w:hAnsi="Calibri"/>
                <w:i/>
                <w:iCs/>
                <w:sz w:val="19"/>
                <w:szCs w:val="19"/>
              </w:rPr>
              <w:t xml:space="preserve">in attendance, not present as directors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Apologies</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Quorum</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Chairperson confirmed that a quorum was present throughout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Notice</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was confirmed to have been duly given to all directors</w:t>
            </w:r>
          </w:p>
        </w:tc>
      </w:tr>
    </w:tbl>
    <w:p>
      <w:pPr>
        <w:spacing w:after="140"/>
      </w:pPr>
    </w:p>
    <w:p>
      <w:pPr>
        <w:spacing w:after="80" w:before="0" w:line="276"/>
        <w:jc w:val="both"/>
      </w:pPr>
      <w:r>
        <w:rPr>
          <w:rFonts w:ascii="Calibri" w:cs="Calibri" w:eastAsia="Calibri" w:hAnsi="Calibri"/>
          <w:b/>
          <w:bCs/>
          <w:sz w:val="21"/>
          <w:szCs w:val="21"/>
        </w:rPr>
        <w:t xml:space="preserve">1. Chairperson and quorum</w:t>
      </w:r>
    </w:p>
    <w:p>
      <w:pPr>
        <w:spacing w:after="12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took the chair. The Chairperson confirmed that notice had been given and a quorum was present, and declared the meeting open.</w:t>
      </w:r>
    </w:p>
    <w:p>
      <w:pPr>
        <w:spacing w:after="80" w:before="0" w:line="276"/>
        <w:jc w:val="both"/>
      </w:pPr>
      <w:r>
        <w:rPr>
          <w:rFonts w:ascii="Calibri" w:cs="Calibri" w:eastAsia="Calibri" w:hAnsi="Calibri"/>
          <w:b/>
          <w:bCs/>
          <w:sz w:val="21"/>
          <w:szCs w:val="21"/>
        </w:rPr>
        <w:t xml:space="preserve">2. Declarations of interest</w:t>
      </w:r>
    </w:p>
    <w:p>
      <w:pPr>
        <w:spacing w:after="12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declared an interest in item </w:t>
      </w:r>
      <w:r>
        <w:rPr>
          <w:rFonts w:ascii="Calibri" w:cs="Calibri" w:eastAsia="Calibri" w:hAnsi="Calibri"/>
          <w:b/>
          <w:bCs/>
          <w:sz w:val="21"/>
          <w:szCs w:val="21"/>
        </w:rPr>
        <w:t xml:space="preserve">[NUMBER]</w:t>
      </w:r>
      <w:r>
        <w:rPr>
          <w:rFonts w:ascii="Calibri" w:cs="Calibri" w:eastAsia="Calibri" w:hAnsi="Calibri"/>
          <w:sz w:val="21"/>
          <w:szCs w:val="21"/>
        </w:rPr>
        <w:t xml:space="preserve">, being </w:t>
      </w:r>
      <w:r>
        <w:rPr>
          <w:rFonts w:ascii="Calibri" w:cs="Calibri" w:eastAsia="Calibri" w:hAnsi="Calibri"/>
          <w:b/>
          <w:bCs/>
          <w:sz w:val="21"/>
          <w:szCs w:val="21"/>
        </w:rPr>
        <w:t xml:space="preserve">[NATURE AND EXTENT OF THE INTEREST]</w:t>
      </w:r>
      <w:r>
        <w:rPr>
          <w:rFonts w:ascii="Calibri" w:cs="Calibri" w:eastAsia="Calibri" w:hAnsi="Calibri"/>
          <w:sz w:val="21"/>
          <w:szCs w:val="21"/>
        </w:rPr>
        <w:t xml:space="preserve">. </w:t>
      </w:r>
      <w:r>
        <w:rPr>
          <w:rFonts w:ascii="Calibri" w:cs="Calibri" w:eastAsia="Calibri" w:hAnsi="Calibri"/>
          <w:b/>
          <w:bCs/>
          <w:sz w:val="21"/>
          <w:szCs w:val="21"/>
        </w:rPr>
        <w:t xml:space="preserve">[No other declarations were made. / The declarations were noted and recorded in the interests register.]</w:t>
      </w:r>
    </w:p>
    <w:p>
      <w:pPr>
        <w:spacing w:after="80" w:before="0" w:line="276"/>
        <w:jc w:val="both"/>
      </w:pPr>
      <w:r>
        <w:rPr>
          <w:rFonts w:ascii="Calibri" w:cs="Calibri" w:eastAsia="Calibri" w:hAnsi="Calibri"/>
          <w:b/>
          <w:bCs/>
          <w:sz w:val="21"/>
          <w:szCs w:val="21"/>
        </w:rPr>
        <w:t xml:space="preserve">3. Minutes of the previous meeting</w:t>
      </w:r>
    </w:p>
    <w:p>
      <w:pPr>
        <w:spacing w:after="120" w:before="0" w:line="276"/>
        <w:jc w:val="both"/>
      </w:pPr>
      <w:r>
        <w:rPr>
          <w:rFonts w:ascii="Calibri" w:cs="Calibri" w:eastAsia="Calibri" w:hAnsi="Calibri"/>
          <w:sz w:val="21"/>
          <w:szCs w:val="21"/>
        </w:rPr>
        <w:t xml:space="preserve">The minutes of the meeting held on </w:t>
      </w:r>
      <w:r>
        <w:rPr>
          <w:rFonts w:ascii="Calibri" w:cs="Calibri" w:eastAsia="Calibri" w:hAnsi="Calibri"/>
          <w:b/>
          <w:bCs/>
          <w:sz w:val="21"/>
          <w:szCs w:val="21"/>
        </w:rPr>
        <w:t xml:space="preserve">[DATE]</w:t>
      </w:r>
      <w:r>
        <w:rPr>
          <w:rFonts w:ascii="Calibri" w:cs="Calibri" w:eastAsia="Calibri" w:hAnsi="Calibri"/>
          <w:sz w:val="21"/>
          <w:szCs w:val="21"/>
        </w:rPr>
        <w:t xml:space="preserve"> were </w:t>
      </w:r>
      <w:r>
        <w:rPr>
          <w:rFonts w:ascii="Calibri" w:cs="Calibri" w:eastAsia="Calibri" w:hAnsi="Calibri"/>
          <w:b/>
          <w:bCs/>
          <w:sz w:val="21"/>
          <w:szCs w:val="21"/>
        </w:rPr>
        <w:t xml:space="preserve">[approved as a correct record / approved subject to the amendment that ______]</w:t>
      </w:r>
      <w:r>
        <w:rPr>
          <w:rFonts w:ascii="Calibri" w:cs="Calibri" w:eastAsia="Calibri" w:hAnsi="Calibri"/>
          <w:sz w:val="21"/>
          <w:szCs w:val="21"/>
        </w:rPr>
        <w:t xml:space="preserve"> and signed by the Chairperson.</w:t>
      </w:r>
    </w:p>
    <w:p>
      <w:pPr>
        <w:spacing w:after="80" w:before="0" w:line="276"/>
        <w:jc w:val="both"/>
      </w:pPr>
      <w:r>
        <w:rPr>
          <w:rFonts w:ascii="Calibri" w:cs="Calibri" w:eastAsia="Calibri" w:hAnsi="Calibri"/>
          <w:b/>
          <w:bCs/>
          <w:sz w:val="21"/>
          <w:szCs w:val="21"/>
        </w:rPr>
        <w:t xml:space="preserve">4. Matters arising</w:t>
      </w:r>
    </w:p>
    <w:p>
      <w:pPr>
        <w:spacing w:after="120" w:before="0" w:line="276"/>
        <w:jc w:val="both"/>
      </w:pPr>
      <w:r>
        <w:rPr>
          <w:rFonts w:ascii="Calibri" w:cs="Calibri" w:eastAsia="Calibri" w:hAnsi="Calibri"/>
          <w:b/>
          <w:bCs/>
          <w:sz w:val="21"/>
          <w:szCs w:val="21"/>
        </w:rPr>
        <w:t xml:space="preserve">[ITEM — status, owner, and whether now closed]</w:t>
      </w:r>
    </w:p>
    <w:p>
      <w:pPr>
        <w:spacing w:after="80" w:before="0" w:line="276"/>
        <w:jc w:val="both"/>
      </w:pPr>
      <w:r>
        <w:rPr>
          <w:rFonts w:ascii="Calibri" w:cs="Calibri" w:eastAsia="Calibri" w:hAnsi="Calibri"/>
          <w:b/>
          <w:bCs/>
          <w:sz w:val="21"/>
          <w:szCs w:val="21"/>
        </w:rPr>
        <w:t xml:space="preserve">5. </w:t>
      </w:r>
      <w:r>
        <w:rPr>
          <w:rFonts w:ascii="Calibri" w:cs="Calibri" w:eastAsia="Calibri" w:hAnsi="Calibri"/>
          <w:b/>
          <w:bCs/>
          <w:sz w:val="21"/>
          <w:szCs w:val="21"/>
        </w:rPr>
        <w:t xml:space="preserve">[SUBSTANTIVE ITEM]</w:t>
      </w:r>
    </w:p>
    <w:p>
      <w:pPr>
        <w:spacing w:after="10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presented </w:t>
      </w:r>
      <w:r>
        <w:rPr>
          <w:rFonts w:ascii="Calibri" w:cs="Calibri" w:eastAsia="Calibri" w:hAnsi="Calibri"/>
          <w:b/>
          <w:bCs/>
          <w:sz w:val="21"/>
          <w:szCs w:val="21"/>
        </w:rPr>
        <w:t xml:space="preserve">[THE PAPER OR PROPOSAL]</w:t>
      </w:r>
      <w:r>
        <w:rPr>
          <w:rFonts w:ascii="Calibri" w:cs="Calibri" w:eastAsia="Calibri" w:hAnsi="Calibri"/>
          <w:sz w:val="21"/>
          <w:szCs w:val="21"/>
        </w:rPr>
        <w:t xml:space="preserve">, a copy of which was tabled and initialled by the Chairperson for identification.</w:t>
      </w:r>
    </w:p>
    <w:p>
      <w:pPr>
        <w:spacing w:after="100" w:before="0" w:line="276"/>
        <w:jc w:val="both"/>
      </w:pPr>
      <w:r>
        <w:rPr>
          <w:rFonts w:ascii="Calibri" w:cs="Calibri" w:eastAsia="Calibri" w:hAnsi="Calibri"/>
          <w:sz w:val="21"/>
          <w:szCs w:val="21"/>
        </w:rPr>
        <w:t xml:space="preserve">The directors discussed </w:t>
      </w:r>
      <w:r>
        <w:rPr>
          <w:rFonts w:ascii="Calibri" w:cs="Calibri" w:eastAsia="Calibri" w:hAnsi="Calibri"/>
          <w:b/>
          <w:bCs/>
          <w:sz w:val="21"/>
          <w:szCs w:val="21"/>
        </w:rPr>
        <w:t xml:space="preserve">[THE PRINCIPAL POINTS CONSIDERED — the commercial rationale, the alternatives, the risks raised and how they were addressed. Two or three sentences. This is the part that demonstrates the decision was actually considered.]</w:t>
      </w:r>
    </w:p>
    <w:p>
      <w:pPr>
        <w:spacing w:after="100" w:before="0" w:line="276"/>
        <w:jc w:val="both"/>
      </w:pPr>
      <w:r>
        <w:rPr>
          <w:rFonts w:ascii="Calibri" w:cs="Calibri" w:eastAsia="Calibri" w:hAnsi="Calibri"/>
          <w:i/>
          <w:iCs/>
          <w:sz w:val="21"/>
          <w:szCs w:val="21"/>
        </w:rPr>
        <w:t xml:space="preserve">Where a director is interested:</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having declared an interest, withdrew from the meeting at </w:t>
      </w:r>
      <w:r>
        <w:rPr>
          <w:rFonts w:ascii="Calibri" w:cs="Calibri" w:eastAsia="Calibri" w:hAnsi="Calibri"/>
          <w:b/>
          <w:bCs/>
          <w:sz w:val="21"/>
          <w:szCs w:val="21"/>
        </w:rPr>
        <w:t xml:space="preserve">[TIME]</w:t>
      </w:r>
      <w:r>
        <w:rPr>
          <w:rFonts w:ascii="Calibri" w:cs="Calibri" w:eastAsia="Calibri" w:hAnsi="Calibri"/>
          <w:sz w:val="21"/>
          <w:szCs w:val="21"/>
        </w:rPr>
        <w:t xml:space="preserve"> </w:t>
      </w:r>
      <w:r>
        <w:rPr>
          <w:rFonts w:ascii="Calibri" w:cs="Calibri" w:eastAsia="Calibri" w:hAnsi="Calibri"/>
          <w:i/>
          <w:iCs/>
          <w:sz w:val="21"/>
          <w:szCs w:val="21"/>
        </w:rPr>
        <w:t xml:space="preserve">(or did not vote — state which)</w:t>
      </w:r>
      <w:r>
        <w:rPr>
          <w:rFonts w:ascii="Calibri" w:cs="Calibri" w:eastAsia="Calibri" w:hAnsi="Calibri"/>
          <w:sz w:val="21"/>
          <w:szCs w:val="21"/>
        </w:rPr>
        <w:t xml:space="preserve">. The remaining directors confirmed that a quorum remained.</w:t>
      </w:r>
    </w:p>
    <w:p>
      <w:pPr>
        <w:spacing w:after="10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 </w:t>
      </w:r>
      <w:r>
        <w:rPr>
          <w:rFonts w:ascii="Calibri" w:cs="Calibri" w:eastAsia="Calibri" w:hAnsi="Calibri"/>
          <w:b/>
          <w:bCs/>
          <w:sz w:val="21"/>
          <w:szCs w:val="21"/>
        </w:rPr>
        <w:t xml:space="preserve">[THE DECISION, IN THE OPERATIVE WORDS]</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rejoined the meeting at </w:t>
      </w:r>
      <w:r>
        <w:rPr>
          <w:rFonts w:ascii="Calibri" w:cs="Calibri" w:eastAsia="Calibri" w:hAnsi="Calibri"/>
          <w:b/>
          <w:bCs/>
          <w:sz w:val="21"/>
          <w:szCs w:val="21"/>
        </w:rPr>
        <w:t xml:space="preserve">[TIME]</w:t>
      </w:r>
      <w:r>
        <w:rPr>
          <w:rFonts w:ascii="Calibri" w:cs="Calibri" w:eastAsia="Calibri" w:hAnsi="Calibri"/>
          <w:sz w:val="21"/>
          <w:szCs w:val="21"/>
        </w:rPr>
        <w:t xml:space="preserve"> and was informed of the decision.</w:t>
      </w:r>
    </w:p>
    <w:p>
      <w:pPr>
        <w:spacing w:after="80" w:before="0" w:line="276"/>
        <w:jc w:val="both"/>
      </w:pPr>
      <w:r>
        <w:rPr>
          <w:rFonts w:ascii="Calibri" w:cs="Calibri" w:eastAsia="Calibri" w:hAnsi="Calibri"/>
          <w:b/>
          <w:bCs/>
          <w:sz w:val="21"/>
          <w:szCs w:val="21"/>
        </w:rPr>
        <w:t xml:space="preserve">6. Financial matters</w:t>
      </w:r>
    </w:p>
    <w:p>
      <w:pPr>
        <w:spacing w:after="120" w:before="0" w:line="276"/>
        <w:jc w:val="both"/>
      </w:pPr>
      <w:r>
        <w:rPr>
          <w:rFonts w:ascii="Calibri" w:cs="Calibri" w:eastAsia="Calibri" w:hAnsi="Calibri"/>
          <w:sz w:val="21"/>
          <w:szCs w:val="21"/>
        </w:rPr>
        <w:t xml:space="preserve">The management accounts for </w:t>
      </w:r>
      <w:r>
        <w:rPr>
          <w:rFonts w:ascii="Calibri" w:cs="Calibri" w:eastAsia="Calibri" w:hAnsi="Calibri"/>
          <w:b/>
          <w:bCs/>
          <w:sz w:val="21"/>
          <w:szCs w:val="21"/>
        </w:rPr>
        <w:t xml:space="preserve">[PERIOD]</w:t>
      </w:r>
      <w:r>
        <w:rPr>
          <w:rFonts w:ascii="Calibri" w:cs="Calibri" w:eastAsia="Calibri" w:hAnsi="Calibri"/>
          <w:sz w:val="21"/>
          <w:szCs w:val="21"/>
        </w:rPr>
        <w:t xml:space="preserve"> were tabled and reviewed. </w:t>
      </w:r>
      <w:r>
        <w:rPr>
          <w:rFonts w:ascii="Calibri" w:cs="Calibri" w:eastAsia="Calibri" w:hAnsi="Calibri"/>
          <w:b/>
          <w:bCs/>
          <w:sz w:val="21"/>
          <w:szCs w:val="21"/>
        </w:rPr>
        <w:t xml:space="preserve">[NOTE ANY SIGNIFICANT MATTER, INCLUDING CASH POSITION, COVENANT COMPLIANCE, AND THE DIRECTORS’ VIEW ON SOLVENCY WHERE RELEVANT.]</w:t>
      </w:r>
    </w:p>
    <w:p>
      <w:pPr>
        <w:spacing w:after="80" w:before="0" w:line="276"/>
        <w:jc w:val="both"/>
      </w:pPr>
      <w:r>
        <w:rPr>
          <w:rFonts w:ascii="Calibri" w:cs="Calibri" w:eastAsia="Calibri" w:hAnsi="Calibri"/>
          <w:b/>
          <w:bCs/>
          <w:sz w:val="21"/>
          <w:szCs w:val="21"/>
        </w:rPr>
        <w:t xml:space="preserve">7. Any other business</w:t>
      </w:r>
    </w:p>
    <w:p>
      <w:pPr>
        <w:spacing w:after="120" w:before="0" w:line="276"/>
        <w:jc w:val="both"/>
      </w:pPr>
      <w:r>
        <w:rPr>
          <w:rFonts w:ascii="Calibri" w:cs="Calibri" w:eastAsia="Calibri" w:hAnsi="Calibri"/>
          <w:b/>
          <w:bCs/>
          <w:sz w:val="21"/>
          <w:szCs w:val="21"/>
        </w:rPr>
        <w:t xml:space="preserve">[ITEM, OR: There was no other business.]</w:t>
      </w:r>
    </w:p>
    <w:p>
      <w:pPr>
        <w:spacing w:after="80" w:before="0" w:line="276"/>
        <w:jc w:val="both"/>
      </w:pPr>
      <w:r>
        <w:rPr>
          <w:rFonts w:ascii="Calibri" w:cs="Calibri" w:eastAsia="Calibri" w:hAnsi="Calibri"/>
          <w:b/>
          <w:bCs/>
          <w:sz w:val="21"/>
          <w:szCs w:val="21"/>
        </w:rPr>
        <w:t xml:space="preserve">8. Date of next meeting and close</w:t>
      </w:r>
    </w:p>
    <w:p>
      <w:pPr>
        <w:spacing w:after="200" w:before="0" w:line="276"/>
        <w:jc w:val="both"/>
      </w:pPr>
      <w:r>
        <w:rPr>
          <w:rFonts w:ascii="Calibri" w:cs="Calibri" w:eastAsia="Calibri" w:hAnsi="Calibri"/>
          <w:sz w:val="21"/>
          <w:szCs w:val="21"/>
        </w:rPr>
        <w:t xml:space="preserve">The next meeting was fixed for </w:t>
      </w:r>
      <w:r>
        <w:rPr>
          <w:rFonts w:ascii="Calibri" w:cs="Calibri" w:eastAsia="Calibri" w:hAnsi="Calibri"/>
          <w:b/>
          <w:bCs/>
          <w:sz w:val="21"/>
          <w:szCs w:val="21"/>
        </w:rPr>
        <w:t xml:space="preserve">[DATE]</w:t>
      </w:r>
      <w:r>
        <w:rPr>
          <w:rFonts w:ascii="Calibri" w:cs="Calibri" w:eastAsia="Calibri" w:hAnsi="Calibri"/>
          <w:sz w:val="21"/>
          <w:szCs w:val="21"/>
        </w:rPr>
        <w:t xml:space="preserve">. There being no further business, the Chairperson declared the meeting closed at </w:t>
      </w:r>
      <w:r>
        <w:rPr>
          <w:rFonts w:ascii="Calibri" w:cs="Calibri" w:eastAsia="Calibri" w:hAnsi="Calibri"/>
          <w:b/>
          <w:bCs/>
          <w:sz w:val="21"/>
          <w:szCs w:val="21"/>
        </w:rPr>
        <w:t xml:space="preserve">[TIME]</w:t>
      </w:r>
      <w:r>
        <w:rPr>
          <w:rFonts w:ascii="Calibri" w:cs="Calibri" w:eastAsia="Calibri" w:hAnsi="Calibri"/>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Chairperson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GENERAL MEETING MINUTES</w:t>
      </w:r>
    </w:p>
    <w:p>
      <w:pPr>
        <w:spacing w:after="40" w:before="0" w:line="276"/>
        <w:jc w:val="center"/>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w:t>
      </w:r>
    </w:p>
    <w:p>
      <w:pPr>
        <w:spacing w:after="40" w:before="0" w:line="276"/>
        <w:jc w:val="center"/>
      </w:pPr>
      <w:r>
        <w:rPr>
          <w:rFonts w:ascii="Calibri" w:cs="Calibri" w:eastAsia="Calibri" w:hAnsi="Calibri"/>
          <w:b/>
          <w:bCs/>
          <w:sz w:val="21"/>
          <w:szCs w:val="21"/>
        </w:rPr>
        <w:t xml:space="preserve">MINUTES OF THE </w:t>
      </w:r>
      <w:r>
        <w:rPr>
          <w:rFonts w:ascii="Calibri" w:cs="Calibri" w:eastAsia="Calibri" w:hAnsi="Calibri"/>
          <w:b/>
          <w:bCs/>
          <w:sz w:val="21"/>
          <w:szCs w:val="21"/>
        </w:rPr>
        <w:t xml:space="preserve">[ANNUAL / AN EXTRAORDINARY]</w:t>
      </w:r>
      <w:r>
        <w:rPr>
          <w:rFonts w:ascii="Calibri" w:cs="Calibri" w:eastAsia="Calibri" w:hAnsi="Calibri"/>
          <w:b/>
          <w:bCs/>
          <w:sz w:val="21"/>
          <w:szCs w:val="21"/>
        </w:rPr>
        <w:t xml:space="preserve"> GENERAL MEETING</w:t>
      </w:r>
    </w:p>
    <w:p>
      <w:pPr>
        <w:spacing w:after="160" w:before="0" w:line="276"/>
        <w:jc w:val="center"/>
      </w:pPr>
      <w:r>
        <w:rPr>
          <w:rFonts w:ascii="Calibri" w:cs="Calibri" w:eastAsia="Calibri" w:hAnsi="Calibri"/>
          <w:sz w:val="21"/>
          <w:szCs w:val="21"/>
        </w:rPr>
        <w:t xml:space="preserve">held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[DAY]</w:t>
      </w:r>
      <w:r>
        <w:rPr>
          <w:rFonts w:ascii="Calibri" w:cs="Calibri" w:eastAsia="Calibri" w:hAnsi="Calibri"/>
          <w:sz w:val="21"/>
          <w:szCs w:val="21"/>
        </w:rPr>
        <w:t xml:space="preserve">,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7518"/>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5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Present</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OF MEMBERS PRESENT]</w:t>
            </w:r>
            <w:r>
              <w:rPr>
                <w:rFonts w:ascii="Calibri" w:cs="Calibri" w:eastAsia="Calibri" w:hAnsi="Calibri"/>
                <w:sz w:val="19"/>
                <w:szCs w:val="19"/>
              </w:rPr>
              <w:t xml:space="preserve">, holding </w:t>
            </w:r>
            <w:r>
              <w:rPr>
                <w:rFonts w:ascii="Calibri" w:cs="Calibri" w:eastAsia="Calibri" w:hAnsi="Calibri"/>
                <w:b/>
                <w:bCs/>
                <w:sz w:val="19"/>
                <w:szCs w:val="19"/>
              </w:rPr>
              <w:t xml:space="preserve">[NUMBER]</w:t>
            </w:r>
            <w:r>
              <w:rPr>
                <w:rFonts w:ascii="Calibri" w:cs="Calibri" w:eastAsia="Calibri" w:hAnsi="Calibri"/>
                <w:sz w:val="19"/>
                <w:szCs w:val="19"/>
              </w:rPr>
              <w:t xml:space="preserve"> shares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By proxy</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r>
              <w:rPr>
                <w:rFonts w:ascii="Calibri" w:cs="Calibri" w:eastAsia="Calibri" w:hAnsi="Calibri"/>
                <w:sz w:val="19"/>
                <w:szCs w:val="19"/>
              </w:rPr>
              <w:t xml:space="preserve">, representing </w:t>
            </w:r>
            <w:r>
              <w:rPr>
                <w:rFonts w:ascii="Calibri" w:cs="Calibri" w:eastAsia="Calibri" w:hAnsi="Calibri"/>
                <w:b/>
                <w:bCs/>
                <w:sz w:val="19"/>
                <w:szCs w:val="19"/>
              </w:rPr>
              <w:t xml:space="preserve">[NUMBER]</w:t>
            </w:r>
            <w:r>
              <w:rPr>
                <w:rFonts w:ascii="Calibri" w:cs="Calibri" w:eastAsia="Calibri" w:hAnsi="Calibri"/>
                <w:sz w:val="19"/>
                <w:szCs w:val="19"/>
              </w:rPr>
              <w:t xml:space="preserve"> shares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represented</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being </w:t>
            </w:r>
            <w:r>
              <w:rPr>
                <w:rFonts w:ascii="Calibri" w:cs="Calibri" w:eastAsia="Calibri" w:hAnsi="Calibri"/>
                <w:b/>
                <w:bCs/>
                <w:sz w:val="19"/>
                <w:szCs w:val="19"/>
              </w:rPr>
              <w:t xml:space="preserve">[PERCENTAGE]</w:t>
            </w:r>
            <w:r>
              <w:rPr>
                <w:rFonts w:ascii="Calibri" w:cs="Calibri" w:eastAsia="Calibri" w:hAnsi="Calibri"/>
                <w:sz w:val="19"/>
                <w:szCs w:val="19"/>
              </w:rPr>
              <w:t xml:space="preserve"> of the issued shares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 attendance</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[Directors, company secretary, auditor]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Chairperson</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Quorum</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Confirmed present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Notice</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[Notice dated ______ was taken as read. / The meeting was held on short notice with the consent of ______, whose written consents were tabled.]</w:t>
            </w:r>
          </w:p>
        </w:tc>
      </w:tr>
    </w:tbl>
    <w:p>
      <w:pPr>
        <w:spacing w:after="140"/>
      </w:pPr>
    </w:p>
    <w:p>
      <w:pPr>
        <w:spacing w:after="120" w:before="0" w:line="276"/>
        <w:jc w:val="both"/>
      </w:pPr>
      <w:r>
        <w:rPr>
          <w:rFonts w:ascii="Calibri" w:cs="Calibri" w:eastAsia="Calibri" w:hAnsi="Calibri"/>
          <w:b/>
          <w:bCs/>
          <w:sz w:val="21"/>
          <w:szCs w:val="21"/>
        </w:rPr>
        <w:t xml:space="preserve">1.</w:t>
      </w:r>
      <w:r>
        <w:rPr>
          <w:rFonts w:ascii="Calibri" w:cs="Calibri" w:eastAsia="Calibri" w:hAnsi="Calibri"/>
          <w:sz w:val="21"/>
          <w:szCs w:val="21"/>
        </w:rPr>
        <w:t xml:space="preserve"> The Chairperson confirmed that a quorum was present and declared the meeting open. The notice convening the meeting was, with the consent of the members, taken as read.</w:t>
      </w:r>
    </w:p>
    <w:p>
      <w:pPr>
        <w:spacing w:after="100" w:before="0" w:line="276"/>
        <w:jc w:val="both"/>
      </w:pPr>
      <w:r>
        <w:rPr>
          <w:rFonts w:ascii="Calibri" w:cs="Calibri" w:eastAsia="Calibri" w:hAnsi="Calibri"/>
          <w:b/>
          <w:bCs/>
          <w:sz w:val="21"/>
          <w:szCs w:val="21"/>
        </w:rPr>
        <w:t xml:space="preserve">2. Financial statements.</w:t>
      </w:r>
      <w:r>
        <w:rPr>
          <w:rFonts w:ascii="Calibri" w:cs="Calibri" w:eastAsia="Calibri" w:hAnsi="Calibri"/>
          <w:sz w:val="21"/>
          <w:szCs w:val="21"/>
        </w:rPr>
        <w:t xml:space="preserve"> The financial statements for the year ended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the Directors’ Statement and the </w:t>
      </w:r>
      <w:r>
        <w:rPr>
          <w:rFonts w:ascii="Calibri" w:cs="Calibri" w:eastAsia="Calibri" w:hAnsi="Calibri"/>
          <w:b/>
          <w:bCs/>
          <w:sz w:val="21"/>
          <w:szCs w:val="21"/>
        </w:rPr>
        <w:t xml:space="preserve">[Auditor’s Report / confirmation of audit exemption]</w:t>
      </w:r>
      <w:r>
        <w:rPr>
          <w:rFonts w:ascii="Calibri" w:cs="Calibri" w:eastAsia="Calibri" w:hAnsi="Calibri"/>
          <w:sz w:val="21"/>
          <w:szCs w:val="21"/>
        </w:rPr>
        <w:t xml:space="preserve">, were laid before the meeting. </w:t>
      </w:r>
      <w:r>
        <w:rPr>
          <w:rFonts w:ascii="Calibri" w:cs="Calibri" w:eastAsia="Calibri" w:hAnsi="Calibri"/>
          <w:b/>
          <w:bCs/>
          <w:sz w:val="21"/>
          <w:szCs w:val="21"/>
        </w:rPr>
        <w:t xml:space="preserve">[Questions raised and answered were: ______.]</w:t>
      </w:r>
    </w:p>
    <w:p>
      <w:pPr>
        <w:spacing w:after="100" w:before="0" w:line="276"/>
        <w:jc w:val="both"/>
      </w:pPr>
      <w:r>
        <w:rPr>
          <w:rFonts w:ascii="Calibri" w:cs="Calibri" w:eastAsia="Calibri" w:hAnsi="Calibri"/>
          <w:b/>
          <w:bCs/>
          <w:sz w:val="21"/>
          <w:szCs w:val="21"/>
        </w:rPr>
        <w:t xml:space="preserve">IT WAS RESOLVED</w:t>
      </w:r>
      <w:r>
        <w:rPr>
          <w:rFonts w:ascii="Calibri" w:cs="Calibri" w:eastAsia="Calibri" w:hAnsi="Calibri"/>
          <w:sz w:val="21"/>
          <w:szCs w:val="21"/>
        </w:rPr>
        <w:t xml:space="preserve">, as an </w:t>
      </w:r>
      <w:r>
        <w:rPr>
          <w:rFonts w:ascii="Calibri" w:cs="Calibri" w:eastAsia="Calibri" w:hAnsi="Calibri"/>
          <w:b/>
          <w:bCs/>
          <w:sz w:val="21"/>
          <w:szCs w:val="21"/>
        </w:rPr>
        <w:t xml:space="preserve">ordinary resolution</w:t>
      </w:r>
      <w:r>
        <w:rPr>
          <w:rFonts w:ascii="Calibri" w:cs="Calibri" w:eastAsia="Calibri" w:hAnsi="Calibri"/>
          <w:sz w:val="21"/>
          <w:szCs w:val="21"/>
        </w:rPr>
        <w:t xml:space="preserve">, THAT the financial statements for the year ended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the Directors’ Statement and </w:t>
      </w:r>
      <w:r>
        <w:rPr>
          <w:rFonts w:ascii="Calibri" w:cs="Calibri" w:eastAsia="Calibri" w:hAnsi="Calibri"/>
          <w:b/>
          <w:bCs/>
          <w:sz w:val="21"/>
          <w:szCs w:val="21"/>
        </w:rPr>
        <w:t xml:space="preserve">[Auditor’s Report]</w:t>
      </w:r>
      <w:r>
        <w:rPr>
          <w:rFonts w:ascii="Calibri" w:cs="Calibri" w:eastAsia="Calibri" w:hAnsi="Calibri"/>
          <w:sz w:val="21"/>
          <w:szCs w:val="21"/>
        </w:rPr>
        <w:t xml:space="preserve"> be received and adopted.</w:t>
      </w:r>
    </w:p>
    <w:p>
      <w:pPr>
        <w:spacing w:after="120" w:before="0" w:line="276"/>
        <w:jc w:val="both"/>
      </w:pPr>
      <w:r>
        <w:rPr>
          <w:rFonts w:ascii="Calibri" w:cs="Calibri" w:eastAsia="Calibri" w:hAnsi="Calibri"/>
          <w:i/>
          <w:iCs/>
          <w:sz w:val="21"/>
          <w:szCs w:val="21"/>
        </w:rPr>
        <w:t xml:space="preserve">Carried on a </w:t>
      </w:r>
      <w:r>
        <w:rPr>
          <w:rFonts w:ascii="Calibri" w:cs="Calibri" w:eastAsia="Calibri" w:hAnsi="Calibri"/>
          <w:b/>
          <w:bCs/>
          <w:i/>
          <w:iCs/>
          <w:sz w:val="21"/>
          <w:szCs w:val="21"/>
        </w:rPr>
        <w:t xml:space="preserve">[show of hands / poll]</w:t>
      </w:r>
      <w:r>
        <w:rPr>
          <w:rFonts w:ascii="Calibri" w:cs="Calibri" w:eastAsia="Calibri" w:hAnsi="Calibri"/>
          <w:i/>
          <w:iCs/>
          <w:sz w:val="21"/>
          <w:szCs w:val="21"/>
        </w:rPr>
        <w:t xml:space="preserve">: for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against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abstained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w:t>
      </w:r>
    </w:p>
    <w:p>
      <w:pPr>
        <w:spacing w:after="80" w:before="0" w:line="276"/>
        <w:jc w:val="both"/>
      </w:pPr>
      <w:r>
        <w:rPr>
          <w:rFonts w:ascii="Calibri" w:cs="Calibri" w:eastAsia="Calibri" w:hAnsi="Calibri"/>
          <w:b/>
          <w:bCs/>
          <w:sz w:val="21"/>
          <w:szCs w:val="21"/>
        </w:rPr>
        <w:t xml:space="preserve">3. </w:t>
      </w:r>
      <w:r>
        <w:rPr>
          <w:rFonts w:ascii="Calibri" w:cs="Calibri" w:eastAsia="Calibri" w:hAnsi="Calibri"/>
          <w:b/>
          <w:bCs/>
          <w:sz w:val="21"/>
          <w:szCs w:val="21"/>
        </w:rPr>
        <w:t xml:space="preserve">[FURTHER ORDINARY RESOLUTION — director, auditor, fees, dividend]</w:t>
      </w:r>
    </w:p>
    <w:p>
      <w:pPr>
        <w:spacing w:after="100" w:before="0" w:line="276"/>
        <w:jc w:val="both"/>
      </w:pPr>
      <w:r>
        <w:rPr>
          <w:rFonts w:ascii="Calibri" w:cs="Calibri" w:eastAsia="Calibri" w:hAnsi="Calibri"/>
          <w:b/>
          <w:bCs/>
          <w:sz w:val="21"/>
          <w:szCs w:val="21"/>
        </w:rPr>
        <w:t xml:space="preserve">IT WAS RESOLVED</w:t>
      </w:r>
      <w:r>
        <w:rPr>
          <w:rFonts w:ascii="Calibri" w:cs="Calibri" w:eastAsia="Calibri" w:hAnsi="Calibri"/>
          <w:sz w:val="21"/>
          <w:szCs w:val="21"/>
        </w:rPr>
        <w:t xml:space="preserve">, as an </w:t>
      </w:r>
      <w:r>
        <w:rPr>
          <w:rFonts w:ascii="Calibri" w:cs="Calibri" w:eastAsia="Calibri" w:hAnsi="Calibri"/>
          <w:b/>
          <w:bCs/>
          <w:sz w:val="21"/>
          <w:szCs w:val="21"/>
        </w:rPr>
        <w:t xml:space="preserve">ordinary resolution</w:t>
      </w:r>
      <w:r>
        <w:rPr>
          <w:rFonts w:ascii="Calibri" w:cs="Calibri" w:eastAsia="Calibri" w:hAnsi="Calibri"/>
          <w:sz w:val="21"/>
          <w:szCs w:val="21"/>
        </w:rPr>
        <w:t xml:space="preserve">, THAT </w:t>
      </w:r>
      <w:r>
        <w:rPr>
          <w:rFonts w:ascii="Calibri" w:cs="Calibri" w:eastAsia="Calibri" w:hAnsi="Calibri"/>
          <w:b/>
          <w:bCs/>
          <w:sz w:val="21"/>
          <w:szCs w:val="21"/>
        </w:rPr>
        <w:t xml:space="preserve">[RESOLUTION IN FULL]</w:t>
      </w:r>
      <w:r>
        <w:rPr>
          <w:rFonts w:ascii="Calibri" w:cs="Calibri" w:eastAsia="Calibri" w:hAnsi="Calibri"/>
          <w:sz w:val="21"/>
          <w:szCs w:val="21"/>
        </w:rPr>
        <w:t xml:space="preserve">.</w:t>
      </w:r>
    </w:p>
    <w:p>
      <w:pPr>
        <w:spacing w:after="120" w:before="0" w:line="276"/>
        <w:jc w:val="both"/>
      </w:pPr>
      <w:r>
        <w:rPr>
          <w:rFonts w:ascii="Calibri" w:cs="Calibri" w:eastAsia="Calibri" w:hAnsi="Calibri"/>
          <w:i/>
          <w:iCs/>
          <w:sz w:val="21"/>
          <w:szCs w:val="21"/>
        </w:rPr>
        <w:t xml:space="preserve">Carried on a </w:t>
      </w:r>
      <w:r>
        <w:rPr>
          <w:rFonts w:ascii="Calibri" w:cs="Calibri" w:eastAsia="Calibri" w:hAnsi="Calibri"/>
          <w:b/>
          <w:bCs/>
          <w:i/>
          <w:iCs/>
          <w:sz w:val="21"/>
          <w:szCs w:val="21"/>
        </w:rPr>
        <w:t xml:space="preserve">[show of hands / poll]</w:t>
      </w:r>
      <w:r>
        <w:rPr>
          <w:rFonts w:ascii="Calibri" w:cs="Calibri" w:eastAsia="Calibri" w:hAnsi="Calibri"/>
          <w:i/>
          <w:iCs/>
          <w:sz w:val="21"/>
          <w:szCs w:val="21"/>
        </w:rPr>
        <w:t xml:space="preserve">: for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against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abstained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w:t>
      </w:r>
    </w:p>
    <w:p>
      <w:pPr>
        <w:spacing w:after="80" w:before="0" w:line="276"/>
        <w:jc w:val="both"/>
      </w:pPr>
      <w:r>
        <w:rPr>
          <w:rFonts w:ascii="Calibri" w:cs="Calibri" w:eastAsia="Calibri" w:hAnsi="Calibri"/>
          <w:b/>
          <w:bCs/>
          <w:sz w:val="21"/>
          <w:szCs w:val="21"/>
        </w:rPr>
        <w:t xml:space="preserve">4. </w:t>
      </w:r>
      <w:r>
        <w:rPr>
          <w:rFonts w:ascii="Calibri" w:cs="Calibri" w:eastAsia="Calibri" w:hAnsi="Calibri"/>
          <w:b/>
          <w:bCs/>
          <w:sz w:val="21"/>
          <w:szCs w:val="21"/>
        </w:rPr>
        <w:t xml:space="preserve">[SPECIAL RESOLUTION]</w:t>
      </w:r>
    </w:p>
    <w:p>
      <w:pPr>
        <w:spacing w:after="100" w:before="0" w:line="276"/>
        <w:jc w:val="both"/>
      </w:pPr>
      <w:r>
        <w:rPr>
          <w:rFonts w:ascii="Calibri" w:cs="Calibri" w:eastAsia="Calibri" w:hAnsi="Calibri"/>
          <w:b/>
          <w:bCs/>
          <w:sz w:val="21"/>
          <w:szCs w:val="21"/>
        </w:rPr>
        <w:t xml:space="preserve">IT WAS RESOLVED</w:t>
      </w:r>
      <w:r>
        <w:rPr>
          <w:rFonts w:ascii="Calibri" w:cs="Calibri" w:eastAsia="Calibri" w:hAnsi="Calibri"/>
          <w:sz w:val="21"/>
          <w:szCs w:val="21"/>
        </w:rPr>
        <w:t xml:space="preserve">, as a </w:t>
      </w:r>
      <w:r>
        <w:rPr>
          <w:rFonts w:ascii="Calibri" w:cs="Calibri" w:eastAsia="Calibri" w:hAnsi="Calibri"/>
          <w:b/>
          <w:bCs/>
          <w:sz w:val="21"/>
          <w:szCs w:val="21"/>
        </w:rPr>
        <w:t xml:space="preserve">special resolution</w:t>
      </w:r>
      <w:r>
        <w:rPr>
          <w:rFonts w:ascii="Calibri" w:cs="Calibri" w:eastAsia="Calibri" w:hAnsi="Calibri"/>
          <w:sz w:val="21"/>
          <w:szCs w:val="21"/>
        </w:rPr>
        <w:t xml:space="preserve">, THAT </w:t>
      </w:r>
      <w:r>
        <w:rPr>
          <w:rFonts w:ascii="Calibri" w:cs="Calibri" w:eastAsia="Calibri" w:hAnsi="Calibri"/>
          <w:b/>
          <w:bCs/>
          <w:sz w:val="21"/>
          <w:szCs w:val="21"/>
        </w:rPr>
        <w:t xml:space="preserve">[RESOLUTION IN FULL, IN THE WORDS SET OUT IN THE NOTICE]</w:t>
      </w:r>
      <w:r>
        <w:rPr>
          <w:rFonts w:ascii="Calibri" w:cs="Calibri" w:eastAsia="Calibri" w:hAnsi="Calibri"/>
          <w:sz w:val="21"/>
          <w:szCs w:val="21"/>
        </w:rPr>
        <w:t xml:space="preserve">.</w:t>
      </w:r>
    </w:p>
    <w:p>
      <w:pPr>
        <w:spacing w:after="120" w:before="0" w:line="276"/>
        <w:jc w:val="both"/>
      </w:pPr>
      <w:r>
        <w:rPr>
          <w:rFonts w:ascii="Calibri" w:cs="Calibri" w:eastAsia="Calibri" w:hAnsi="Calibri"/>
          <w:i/>
          <w:iCs/>
          <w:sz w:val="21"/>
          <w:szCs w:val="21"/>
        </w:rPr>
        <w:t xml:space="preserve">Carried on a poll: for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w:t>
      </w:r>
      <w:r>
        <w:rPr>
          <w:rFonts w:ascii="Calibri" w:cs="Calibri" w:eastAsia="Calibri" w:hAnsi="Calibri"/>
          <w:b/>
          <w:bCs/>
          <w:i/>
          <w:iCs/>
          <w:sz w:val="21"/>
          <w:szCs w:val="21"/>
        </w:rPr>
        <w:t xml:space="preserve">[PERCENTAGE]</w:t>
      </w:r>
      <w:r>
        <w:rPr>
          <w:rFonts w:ascii="Calibri" w:cs="Calibri" w:eastAsia="Calibri" w:hAnsi="Calibri"/>
          <w:i/>
          <w:iCs/>
          <w:sz w:val="21"/>
          <w:szCs w:val="21"/>
        </w:rPr>
        <w:t xml:space="preserve">), against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abstained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The Chairperson declared the resolution carried, the required majority of not less than three-fourths having been obtained.</w:t>
      </w:r>
    </w:p>
    <w:p>
      <w:pPr>
        <w:spacing w:after="200" w:before="0" w:line="276"/>
        <w:jc w:val="both"/>
      </w:pPr>
      <w:r>
        <w:rPr>
          <w:rFonts w:ascii="Calibri" w:cs="Calibri" w:eastAsia="Calibri" w:hAnsi="Calibri"/>
          <w:b/>
          <w:bCs/>
          <w:sz w:val="21"/>
          <w:szCs w:val="21"/>
        </w:rPr>
        <w:t xml:space="preserve">5.</w:t>
      </w:r>
      <w:r>
        <w:rPr>
          <w:rFonts w:ascii="Calibri" w:cs="Calibri" w:eastAsia="Calibri" w:hAnsi="Calibri"/>
          <w:sz w:val="21"/>
          <w:szCs w:val="21"/>
        </w:rPr>
        <w:t xml:space="preserve"> There being no further business, the Chairperson declared the meeting closed at </w:t>
      </w:r>
      <w:r>
        <w:rPr>
          <w:rFonts w:ascii="Calibri" w:cs="Calibri" w:eastAsia="Calibri" w:hAnsi="Calibri"/>
          <w:b/>
          <w:bCs/>
          <w:sz w:val="21"/>
          <w:szCs w:val="21"/>
        </w:rPr>
        <w:t xml:space="preserve">[TIME]</w:t>
      </w:r>
      <w:r>
        <w:rPr>
          <w:rFonts w:ascii="Calibri" w:cs="Calibri" w:eastAsia="Calibri" w:hAnsi="Calibri"/>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Chairperson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Minute-Taking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5011"/>
        <w:gridCol w:w="1351"/>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Element</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Present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name, meeting type, place, date and time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Identifies the record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was </w:t>
            </w:r>
            <w:r>
              <w:rPr>
                <w:rFonts w:ascii="Calibri" w:cs="Calibri" w:eastAsia="Calibri" w:hAnsi="Calibri"/>
                <w:b/>
                <w:bCs/>
                <w:sz w:val="17"/>
                <w:szCs w:val="17"/>
              </w:rPr>
              <w:t xml:space="preserve">present</w:t>
            </w:r>
            <w:r>
              <w:rPr>
                <w:rFonts w:ascii="Calibri" w:cs="Calibri" w:eastAsia="Calibri" w:hAnsi="Calibri"/>
                <w:sz w:val="17"/>
                <w:szCs w:val="17"/>
              </w:rPr>
              <w:t xml:space="preserve"> and who was </w:t>
            </w:r>
            <w:r>
              <w:rPr>
                <w:rFonts w:ascii="Calibri" w:cs="Calibri" w:eastAsia="Calibri" w:hAnsi="Calibri"/>
                <w:b/>
                <w:bCs/>
                <w:sz w:val="17"/>
                <w:szCs w:val="17"/>
              </w:rPr>
              <w:t xml:space="preserve">in attendance</w:t>
            </w:r>
            <w:r>
              <w:rPr>
                <w:rFonts w:ascii="Calibri" w:cs="Calibri" w:eastAsia="Calibri" w:hAnsi="Calibri"/>
                <w:sz w:val="17"/>
                <w:szCs w:val="17"/>
              </w:rPr>
              <w:t xml:space="preserve"> — distinguished</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Attendees who are not directors do not count towards quorum or vote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Confirmation that notice was given</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meeting without proper notice decides nothing</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Confirmation of quorum, and that it was maintained</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Quorum can be lost when an interested director withdraws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Declarations of interest with nature and extent</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duty; protects the director personally</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Withdrawal and rejoining recorded with times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Shows the conflicted director did not participate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Documents tabled, identified and initialled</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Fixes what was actually approved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substance of the discussion, briefly</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Evidences that the decision was considered, not rubber-stamped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Resolutions in operative words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summary is not a resolution</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Voting method and result for general meetings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Special resolutions need the three-fourths majority evidenced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Actions with named owners and dates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Makes matters arising meaningful</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Signed by the chairperson</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Signed minutes are evidence of the proceedings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Entered in the minute book within the prescribed period</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requirement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Filings identified where a resolution requires one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Special resolutions and many board decisions require filing</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Minutes are evidence, not a formality</w:t>
      </w:r>
    </w:p>
    <w:p>
      <w:pPr>
        <w:spacing w:after="60" w:line="264"/>
        <w:jc w:val="both"/>
      </w:pPr>
      <w:r>
        <w:rPr>
          <w:rFonts w:ascii="Calibri" w:cs="Calibri" w:eastAsia="Calibri" w:hAnsi="Calibri"/>
          <w:sz w:val="19"/>
          <w:szCs w:val="19"/>
        </w:rPr>
        <w:t xml:space="preserve">Minutes entered in the minute book and signed by the chairperson are evidence of the proceedings. That cuts both ways: good minutes protect directors who acted properly, and thin minutes leave a properly taken decision looking unconsidered. Every due diligence exercise reads them.</w:t>
      </w:r>
    </w:p>
    <w:p>
      <w:pPr>
        <w:keepNext/>
        <w:spacing w:after="40" w:before="140"/>
      </w:pPr>
      <w:r>
        <w:rPr>
          <w:rFonts w:ascii="Calibri" w:cs="Calibri" w:eastAsia="Calibri" w:hAnsi="Calibri"/>
          <w:b/>
          <w:bCs/>
          <w:color w:val="14161B"/>
          <w:sz w:val="20"/>
          <w:szCs w:val="20"/>
        </w:rPr>
        <w:t xml:space="preserve">Record enough reasoning to show the decision was made</w:t>
      </w:r>
    </w:p>
    <w:p>
      <w:pPr>
        <w:spacing w:after="60" w:line="264"/>
        <w:jc w:val="both"/>
      </w:pPr>
      <w:r>
        <w:rPr>
          <w:rFonts w:ascii="Calibri" w:cs="Calibri" w:eastAsia="Calibri" w:hAnsi="Calibri"/>
          <w:sz w:val="19"/>
          <w:szCs w:val="19"/>
        </w:rPr>
        <w:t xml:space="preserve">The most common weakness is minutes that record only outcomes. Two or three sentences on what was considered — the rationale, the alternatives, the risks raised and how they were addressed — is what demonstrates the directors exercised judgement. It is also what protects them if the decision is later questioned.</w:t>
      </w:r>
    </w:p>
    <w:p>
      <w:pPr>
        <w:keepNext/>
        <w:spacing w:after="40" w:before="140"/>
      </w:pPr>
      <w:r>
        <w:rPr>
          <w:rFonts w:ascii="Calibri" w:cs="Calibri" w:eastAsia="Calibri" w:hAnsi="Calibri"/>
          <w:b/>
          <w:bCs/>
          <w:color w:val="14161B"/>
          <w:sz w:val="20"/>
          <w:szCs w:val="20"/>
        </w:rPr>
        <w:t xml:space="preserve">Do not minute the debate verbatim either</w:t>
      </w:r>
    </w:p>
    <w:p>
      <w:pPr>
        <w:spacing w:after="60" w:line="264"/>
        <w:jc w:val="both"/>
      </w:pPr>
      <w:r>
        <w:rPr>
          <w:rFonts w:ascii="Calibri" w:cs="Calibri" w:eastAsia="Calibri" w:hAnsi="Calibri"/>
          <w:sz w:val="19"/>
          <w:szCs w:val="19"/>
        </w:rPr>
        <w:t xml:space="preserve">The opposite failure is a transcript recording who said what. That creates a record of individual positions which can be uncomfortable and is rarely useful. Summarise the points considered without attributing every remark.</w:t>
      </w:r>
    </w:p>
    <w:p>
      <w:pPr>
        <w:keepNext/>
        <w:spacing w:after="40" w:before="140"/>
      </w:pPr>
      <w:r>
        <w:rPr>
          <w:rFonts w:ascii="Calibri" w:cs="Calibri" w:eastAsia="Calibri" w:hAnsi="Calibri"/>
          <w:b/>
          <w:bCs/>
          <w:color w:val="14161B"/>
          <w:sz w:val="20"/>
          <w:szCs w:val="20"/>
        </w:rPr>
        <w:t xml:space="preserve">Distinguish present from in attendance</w:t>
      </w:r>
    </w:p>
    <w:p>
      <w:pPr>
        <w:spacing w:after="60" w:line="264"/>
        <w:jc w:val="both"/>
      </w:pPr>
      <w:r>
        <w:rPr>
          <w:rFonts w:ascii="Calibri" w:cs="Calibri" w:eastAsia="Calibri" w:hAnsi="Calibri"/>
          <w:sz w:val="19"/>
          <w:szCs w:val="19"/>
        </w:rPr>
        <w:t xml:space="preserve">Directors are present; the company secretary, advisers and managers are in attendance. Only directors count towards quorum and vote. Minutes listing everyone together obscure whether the meeting was properly constituted.</w:t>
      </w:r>
    </w:p>
    <w:p>
      <w:pPr>
        <w:keepNext/>
        <w:spacing w:after="40" w:before="140"/>
      </w:pPr>
      <w:r>
        <w:rPr>
          <w:rFonts w:ascii="Calibri" w:cs="Calibri" w:eastAsia="Calibri" w:hAnsi="Calibri"/>
          <w:b/>
          <w:bCs/>
          <w:color w:val="14161B"/>
          <w:sz w:val="20"/>
          <w:szCs w:val="20"/>
        </w:rPr>
        <w:t xml:space="preserve">Record quorum being maintained, not just achieved</w:t>
      </w:r>
    </w:p>
    <w:p>
      <w:pPr>
        <w:spacing w:after="60" w:line="264"/>
        <w:jc w:val="both"/>
      </w:pPr>
      <w:r>
        <w:rPr>
          <w:rFonts w:ascii="Calibri" w:cs="Calibri" w:eastAsia="Calibri" w:hAnsi="Calibri"/>
          <w:sz w:val="19"/>
          <w:szCs w:val="19"/>
        </w:rPr>
        <w:t xml:space="preserve">Quorum is frequently lost mid-meeting when an interested director withdraws, particularly on a small board. Recording that the remaining directors constituted a quorum, at the point of the conflicted decision, is what makes that decision defensible.</w:t>
      </w:r>
    </w:p>
    <w:p>
      <w:pPr>
        <w:keepNext/>
        <w:spacing w:after="40" w:before="140"/>
      </w:pPr>
      <w:r>
        <w:rPr>
          <w:rFonts w:ascii="Calibri" w:cs="Calibri" w:eastAsia="Calibri" w:hAnsi="Calibri"/>
          <w:b/>
          <w:bCs/>
          <w:color w:val="14161B"/>
          <w:sz w:val="20"/>
          <w:szCs w:val="20"/>
        </w:rPr>
        <w:t xml:space="preserve">Times of withdrawal and rejoining</w:t>
      </w:r>
    </w:p>
    <w:p>
      <w:pPr>
        <w:spacing w:after="60" w:line="264"/>
        <w:jc w:val="both"/>
      </w:pPr>
      <w:r>
        <w:rPr>
          <w:rFonts w:ascii="Calibri" w:cs="Calibri" w:eastAsia="Calibri" w:hAnsi="Calibri"/>
          <w:sz w:val="19"/>
          <w:szCs w:val="19"/>
        </w:rPr>
        <w:t xml:space="preserve">Where a director withdraws for a conflicted item, record the time out and the time back. This is a small detail that makes the difference between a record that clearly shows non-participation and one that merely asserts it.</w:t>
      </w:r>
    </w:p>
    <w:p>
      <w:pPr>
        <w:keepNext/>
        <w:spacing w:after="40" w:before="140"/>
      </w:pPr>
      <w:r>
        <w:rPr>
          <w:rFonts w:ascii="Calibri" w:cs="Calibri" w:eastAsia="Calibri" w:hAnsi="Calibri"/>
          <w:b/>
          <w:bCs/>
          <w:color w:val="14161B"/>
          <w:sz w:val="20"/>
          <w:szCs w:val="20"/>
        </w:rPr>
        <w:t xml:space="preserve">Table and initial documents</w:t>
      </w:r>
    </w:p>
    <w:p>
      <w:pPr>
        <w:spacing w:after="60" w:line="264"/>
        <w:jc w:val="both"/>
      </w:pPr>
      <w:r>
        <w:rPr>
          <w:rFonts w:ascii="Calibri" w:cs="Calibri" w:eastAsia="Calibri" w:hAnsi="Calibri"/>
          <w:sz w:val="19"/>
          <w:szCs w:val="19"/>
        </w:rPr>
        <w:t xml:space="preserve">Where a paper, agreement or set of accounts is approved, identify it and have the chairperson initial it for identification. Without that, a later dispute about which version was approved has no answer.</w:t>
      </w:r>
    </w:p>
    <w:p>
      <w:pPr>
        <w:keepNext/>
        <w:spacing w:after="40" w:before="140"/>
      </w:pPr>
      <w:r>
        <w:rPr>
          <w:rFonts w:ascii="Calibri" w:cs="Calibri" w:eastAsia="Calibri" w:hAnsi="Calibri"/>
          <w:b/>
          <w:bCs/>
          <w:color w:val="14161B"/>
          <w:sz w:val="20"/>
          <w:szCs w:val="20"/>
        </w:rPr>
        <w:t xml:space="preserve">Resolutions in operative words</w:t>
      </w:r>
    </w:p>
    <w:p>
      <w:pPr>
        <w:spacing w:after="60" w:line="264"/>
        <w:jc w:val="both"/>
      </w:pPr>
      <w:r>
        <w:rPr>
          <w:rFonts w:ascii="Calibri" w:cs="Calibri" w:eastAsia="Calibri" w:hAnsi="Calibri"/>
          <w:sz w:val="19"/>
          <w:szCs w:val="19"/>
        </w:rPr>
        <w:t xml:space="preserve">A minute recording that "the board approved the proposal" is not a resolution and cannot be relied on by a bank, a registry or a counterparty. Set out the resolution as it would appear in a written resolution.</w:t>
      </w:r>
    </w:p>
    <w:p>
      <w:pPr>
        <w:keepNext/>
        <w:spacing w:after="40" w:before="140"/>
      </w:pPr>
      <w:r>
        <w:rPr>
          <w:rFonts w:ascii="Calibri" w:cs="Calibri" w:eastAsia="Calibri" w:hAnsi="Calibri"/>
          <w:b/>
          <w:bCs/>
          <w:color w:val="14161B"/>
          <w:sz w:val="20"/>
          <w:szCs w:val="20"/>
        </w:rPr>
        <w:t xml:space="preserve">Record the voting on special resolutions</w:t>
      </w:r>
    </w:p>
    <w:p>
      <w:pPr>
        <w:spacing w:after="60" w:line="264"/>
        <w:jc w:val="both"/>
      </w:pPr>
      <w:r>
        <w:rPr>
          <w:rFonts w:ascii="Calibri" w:cs="Calibri" w:eastAsia="Calibri" w:hAnsi="Calibri"/>
          <w:sz w:val="19"/>
          <w:szCs w:val="19"/>
        </w:rPr>
        <w:t xml:space="preserve">A special resolution requires not less than three-fourths of votes cast. The minutes should record the method and the numbers so the majority is evidenced. On a show of hands in a company with unequal shareholdings, the result can differ from a poll — record which was used.</w:t>
      </w:r>
    </w:p>
    <w:p>
      <w:pPr>
        <w:keepNext/>
        <w:spacing w:after="40" w:before="140"/>
      </w:pPr>
      <w:r>
        <w:rPr>
          <w:rFonts w:ascii="Calibri" w:cs="Calibri" w:eastAsia="Calibri" w:hAnsi="Calibri"/>
          <w:b/>
          <w:bCs/>
          <w:color w:val="14161B"/>
          <w:sz w:val="20"/>
          <w:szCs w:val="20"/>
        </w:rPr>
        <w:t xml:space="preserve">Enter them within the prescribed period</w:t>
      </w:r>
    </w:p>
    <w:p>
      <w:pPr>
        <w:spacing w:after="60" w:line="264"/>
        <w:jc w:val="both"/>
      </w:pPr>
      <w:r>
        <w:rPr>
          <w:rFonts w:ascii="Calibri" w:cs="Calibri" w:eastAsia="Calibri" w:hAnsi="Calibri"/>
          <w:sz w:val="19"/>
          <w:szCs w:val="19"/>
        </w:rPr>
        <w:t xml:space="preserve">Minutes of directors’ and general meetings must be entered in the minute book within the period prescribed by the Companies Act. Minutes drafted months later, from memory, are both less accurate and less credible.</w:t>
      </w:r>
    </w:p>
    <w:p>
      <w:pPr>
        <w:keepNext/>
        <w:spacing w:after="40" w:before="140"/>
      </w:pPr>
      <w:r>
        <w:rPr>
          <w:rFonts w:ascii="Calibri" w:cs="Calibri" w:eastAsia="Calibri" w:hAnsi="Calibri"/>
          <w:b/>
          <w:bCs/>
          <w:color w:val="14161B"/>
          <w:sz w:val="20"/>
          <w:szCs w:val="20"/>
        </w:rPr>
        <w:t xml:space="preserve">Keep the minute book together</w:t>
      </w:r>
    </w:p>
    <w:p>
      <w:pPr>
        <w:spacing w:after="60" w:line="264"/>
        <w:jc w:val="both"/>
      </w:pPr>
      <w:r>
        <w:rPr>
          <w:rFonts w:ascii="Calibri" w:cs="Calibri" w:eastAsia="Calibri" w:hAnsi="Calibri"/>
          <w:sz w:val="19"/>
          <w:szCs w:val="19"/>
        </w:rPr>
        <w:t xml:space="preserve">Board minutes, general meeting minutes, written resolutions and the registers should sit in one place with the company secretary. Minutes scattered across email attachments and personal drives is the most common finding in due diligence on a growing company, and reconstructing them is expensive.</w:t>
      </w:r>
    </w:p>
    <w:p>
      <w:pPr>
        <w:keepNext/>
        <w:spacing w:after="40" w:before="140"/>
      </w:pPr>
      <w:r>
        <w:rPr>
          <w:rFonts w:ascii="Calibri" w:cs="Calibri" w:eastAsia="Calibri" w:hAnsi="Calibri"/>
          <w:b/>
          <w:bCs/>
          <w:color w:val="14161B"/>
          <w:sz w:val="20"/>
          <w:szCs w:val="20"/>
        </w:rPr>
        <w:t xml:space="preserve">Written resolutions still need filing in the book</w:t>
      </w:r>
    </w:p>
    <w:p>
      <w:pPr>
        <w:spacing w:after="60" w:line="264"/>
        <w:jc w:val="both"/>
      </w:pPr>
      <w:r>
        <w:rPr>
          <w:rFonts w:ascii="Calibri" w:cs="Calibri" w:eastAsia="Calibri" w:hAnsi="Calibri"/>
          <w:sz w:val="19"/>
          <w:szCs w:val="19"/>
        </w:rPr>
        <w:t xml:space="preserve">Where decisions are taken by written resolution rather than at a meeting, the signed resolutions form part of the same record and should be filed in sequence with the minutes.</w:t>
      </w:r>
    </w:p>
    <w:p>
      <w:pPr>
        <w:keepNext/>
        <w:spacing w:after="40" w:before="140"/>
      </w:pPr>
      <w:r>
        <w:rPr>
          <w:rFonts w:ascii="Calibri" w:cs="Calibri" w:eastAsia="Calibri" w:hAnsi="Calibri"/>
          <w:b/>
          <w:bCs/>
          <w:color w:val="14161B"/>
          <w:sz w:val="20"/>
          <w:szCs w:val="20"/>
        </w:rPr>
        <w:t xml:space="preserve">Identify the filings</w:t>
      </w:r>
    </w:p>
    <w:p>
      <w:pPr>
        <w:spacing w:after="60" w:line="264"/>
        <w:jc w:val="both"/>
      </w:pPr>
      <w:r>
        <w:rPr>
          <w:rFonts w:ascii="Calibri" w:cs="Calibri" w:eastAsia="Calibri" w:hAnsi="Calibri"/>
          <w:sz w:val="19"/>
          <w:szCs w:val="19"/>
        </w:rPr>
        <w:t xml:space="preserve">Many board and member decisions carry filing obligations — director changes, allotments, registered office, special resolutions, charges. Item 14 makes the minute-taker flag them, which is far more reliable than hoping someone notices afterwards.</w:t>
      </w:r>
    </w:p>
    <w:p>
      <w:pPr>
        <w:keepNext/>
        <w:spacing w:after="40" w:before="140"/>
      </w:pPr>
      <w:r>
        <w:rPr>
          <w:rFonts w:ascii="Calibri" w:cs="Calibri" w:eastAsia="Calibri" w:hAnsi="Calibri"/>
          <w:b/>
          <w:bCs/>
          <w:color w:val="14161B"/>
          <w:sz w:val="20"/>
          <w:szCs w:val="20"/>
        </w:rPr>
        <w:t xml:space="preserve">Circulate promptly, approve at the next meeting</w:t>
      </w:r>
    </w:p>
    <w:p>
      <w:pPr>
        <w:spacing w:after="60" w:line="264"/>
        <w:jc w:val="both"/>
      </w:pPr>
      <w:r>
        <w:rPr>
          <w:rFonts w:ascii="Calibri" w:cs="Calibri" w:eastAsia="Calibri" w:hAnsi="Calibri"/>
          <w:sz w:val="19"/>
          <w:szCs w:val="19"/>
        </w:rPr>
        <w:t xml:space="preserve">Draft minutes circulated within a week are corrected accurately; minutes circulated a month later are approved without real review. Approving the previous minutes as the first substantive item is the standard discipline and is worth keeping.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on minute books, entry periods, resolution thresholds and filings under the Companies Act 1967 change — have the minute book maintained by a company secretary, particularly where the company has outside investors or is preparing for a transaction.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2026-08-22T06:55:30.396Z</dcterms:created>
  <dcterms:modified xsi:type="dcterms:W3CDTF">2026-08-22T06:55:30.396Z</dcterms:modified>
</cp:coreProperties>
</file>

<file path=docProps/custom.xml><?xml version="1.0" encoding="utf-8"?>
<Properties xmlns="http://schemas.openxmlformats.org/officeDocument/2006/custom-properties" xmlns:vt="http://schemas.openxmlformats.org/officeDocument/2006/docPropsVTypes"/>
</file>