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line="276"/>
        <w:jc w:val="both"/>
      </w:pPr>
      <w:r>
        <w:rPr>
          <w:rFonts w:ascii="Calibri" w:cs="Calibri" w:eastAsia="Calibri" w:hAnsi="Calibri"/>
          <w:i/>
          <w:iCs/>
          <w:color w:val="6E7480"/>
          <w:sz w:val="21"/>
          <w:szCs w:val="21"/>
        </w:rPr>
        <w:t xml:space="preserve">To be issued on the letterhead of the advocate or of the payee. If issued by an advocate, the advocate must hold written authority from the payee. Send by registered post with acknowledgement due and by email, and retain the postal receipt and tracking record — proof of despatch to the correct address is what the court will look for.</w:t>
      </w:r>
    </w:p>
    <w:p>
      <w:pPr>
        <w:spacing w:after="160" w:before="0" w:line="276"/>
        <w:jc w:val="both"/>
      </w:pPr>
      <w:r>
        <w:rPr>
          <w:rFonts w:ascii="Calibri" w:cs="Calibri" w:eastAsia="Calibri" w:hAnsi="Calibri"/>
          <w:b/>
          <w:bCs/>
          <w:sz w:val="21"/>
          <w:szCs w:val="21"/>
        </w:rPr>
        <w:t xml:space="preserve">BY REGISTERED POST WITH ACKNOWLEDGEMENT DUE, SPEED POST AND EMAIL</w:t>
      </w:r>
    </w:p>
    <w:p>
      <w:pPr>
        <w:spacing w:after="160" w:before="0" w:line="276"/>
        <w:jc w:val="both"/>
      </w:pPr>
      <w:r>
        <w:rPr>
          <w:rFonts w:ascii="Calibri" w:cs="Calibri" w:eastAsia="Calibri" w:hAnsi="Calibri"/>
          <w:sz w:val="21"/>
          <w:szCs w:val="21"/>
        </w:rPr>
        <w:t xml:space="preserve">Ref. No.: </w:t>
      </w:r>
      <w:r>
        <w:rPr>
          <w:rFonts w:ascii="Calibri" w:cs="Calibri" w:eastAsia="Calibri" w:hAnsi="Calibri"/>
          <w:b/>
          <w:bCs/>
          <w:sz w:val="21"/>
          <w:szCs w:val="21"/>
        </w:rPr>
        <w:t xml:space="preserve">[REFERENCE NUMBER]</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60" w:before="0" w:line="276"/>
        <w:jc w:val="both"/>
      </w:pPr>
      <w:r>
        <w:rPr>
          <w:rFonts w:ascii="Calibri" w:cs="Calibri" w:eastAsia="Calibri" w:hAnsi="Calibri"/>
          <w:b/>
          <w:bCs/>
          <w:sz w:val="21"/>
          <w:szCs w:val="21"/>
        </w:rPr>
        <w:t xml:space="preserve">To,</w:t>
      </w:r>
    </w:p>
    <w:p>
      <w:pPr>
        <w:spacing w:after="20" w:before="0" w:line="276"/>
        <w:jc w:val="both"/>
      </w:pPr>
      <w:r>
        <w:rPr>
          <w:rFonts w:ascii="Calibri" w:cs="Calibri" w:eastAsia="Calibri" w:hAnsi="Calibri"/>
          <w:b/>
          <w:bCs/>
          <w:sz w:val="21"/>
          <w:szCs w:val="21"/>
        </w:rPr>
        <w:t xml:space="preserve">[NAME OF DRAWER]</w:t>
      </w:r>
    </w:p>
    <w:p>
      <w:pPr>
        <w:spacing w:after="20" w:before="0" w:line="276"/>
        <w:jc w:val="both"/>
      </w:pPr>
      <w:r>
        <w:rPr>
          <w:rFonts w:ascii="Calibri" w:cs="Calibri" w:eastAsia="Calibri" w:hAnsi="Calibri"/>
          <w:b/>
          <w:bCs/>
          <w:sz w:val="21"/>
          <w:szCs w:val="21"/>
        </w:rPr>
        <w:t xml:space="preserve">[DESIGNATION, IF A COMPANY OR FIRM — e.g. Director]</w:t>
      </w:r>
    </w:p>
    <w:p>
      <w:pPr>
        <w:spacing w:after="20" w:before="0" w:line="276"/>
        <w:jc w:val="both"/>
      </w:pPr>
      <w:r>
        <w:rPr>
          <w:rFonts w:ascii="Calibri" w:cs="Calibri" w:eastAsia="Calibri" w:hAnsi="Calibri"/>
          <w:b/>
          <w:bCs/>
          <w:sz w:val="21"/>
          <w:szCs w:val="21"/>
        </w:rPr>
        <w:t xml:space="preserve">[FULL ADDRESS AS PER THE CHEQUE AND AS PER RECORDS]</w:t>
      </w:r>
    </w:p>
    <w:p>
      <w:pPr>
        <w:spacing w:after="140" w:before="0" w:line="276"/>
        <w:jc w:val="both"/>
      </w:pPr>
      <w:r>
        <w:rPr>
          <w:rFonts w:ascii="Calibri" w:cs="Calibri" w:eastAsia="Calibri" w:hAnsi="Calibri"/>
          <w:sz w:val="21"/>
          <w:szCs w:val="21"/>
        </w:rPr>
        <w:t xml:space="preserve">Email: </w:t>
      </w:r>
      <w:r>
        <w:rPr>
          <w:rFonts w:ascii="Calibri" w:cs="Calibri" w:eastAsia="Calibri" w:hAnsi="Calibri"/>
          <w:b/>
          <w:bCs/>
          <w:sz w:val="21"/>
          <w:szCs w:val="21"/>
        </w:rPr>
        <w:t xml:space="preserve">[EMAIL]</w:t>
      </w:r>
    </w:p>
    <w:p>
      <w:pPr>
        <w:spacing w:after="180" w:before="0" w:line="276"/>
        <w:jc w:val="both"/>
      </w:pPr>
      <w:r>
        <w:rPr>
          <w:rFonts w:ascii="Calibri" w:cs="Calibri" w:eastAsia="Calibri" w:hAnsi="Calibri"/>
          <w:i/>
          <w:iCs/>
          <w:color w:val="6E7480"/>
          <w:sz w:val="21"/>
          <w:szCs w:val="21"/>
        </w:rPr>
        <w:t xml:space="preserve">Where the drawer is a company or a limited liability partnership, address the notice to the entity and, separately, to each director or designated partner who was in charge of and responsible for the conduct of its business at the relevant time. Section 141 of the Negotiable Instruments Act, 1881 makes such persons liable, but only if they are put on notice.</w:t>
      </w:r>
    </w:p>
    <w:p>
      <w:pPr>
        <w:spacing w:after="180" w:before="0" w:line="276"/>
        <w:jc w:val="both"/>
      </w:pPr>
      <w:r>
        <w:rPr>
          <w:rFonts w:ascii="Calibri" w:cs="Calibri" w:eastAsia="Calibri" w:hAnsi="Calibri"/>
          <w:b/>
          <w:bCs/>
          <w:sz w:val="21"/>
          <w:szCs w:val="21"/>
        </w:rPr>
        <w:t xml:space="preserve">SUBJECT: STATUTORY NOTICE UNDER SECTION 138 OF THE NEGOTIABLE INSTRUMENTS ACT, 1881 IN RESPECT OF DISHONOUR OF CHEQUE(S) BEARING NUMBER(S) </w:t>
      </w:r>
      <w:r>
        <w:rPr>
          <w:rFonts w:ascii="Calibri" w:cs="Calibri" w:eastAsia="Calibri" w:hAnsi="Calibri"/>
          <w:b/>
          <w:bCs/>
          <w:sz w:val="21"/>
          <w:szCs w:val="21"/>
        </w:rPr>
        <w:t xml:space="preserve">[CHEQUE NUMBER(S)]</w:t>
      </w:r>
      <w:r>
        <w:rPr>
          <w:rFonts w:ascii="Calibri" w:cs="Calibri" w:eastAsia="Calibri" w:hAnsi="Calibri"/>
          <w:b/>
          <w:bCs/>
          <w:sz w:val="21"/>
          <w:szCs w:val="21"/>
        </w:rPr>
        <w:t xml:space="preserve"> FOR ₹ </w:t>
      </w:r>
      <w:r>
        <w:rPr>
          <w:rFonts w:ascii="Calibri" w:cs="Calibri" w:eastAsia="Calibri" w:hAnsi="Calibri"/>
          <w:b/>
          <w:bCs/>
          <w:sz w:val="21"/>
          <w:szCs w:val="21"/>
        </w:rPr>
        <w:t xml:space="preserve">[TOTAL AMOUNT]</w:t>
      </w:r>
    </w:p>
    <w:p>
      <w:pPr>
        <w:spacing w:after="140" w:before="0" w:line="276"/>
        <w:jc w:val="both"/>
      </w:pPr>
      <w:r>
        <w:rPr>
          <w:rFonts w:ascii="Calibri" w:cs="Calibri" w:eastAsia="Calibri" w:hAnsi="Calibri"/>
          <w:sz w:val="21"/>
          <w:szCs w:val="21"/>
        </w:rPr>
        <w:t xml:space="preserve">Sir / Madam,</w:t>
      </w:r>
    </w:p>
    <w:p>
      <w:pPr>
        <w:spacing w:after="140" w:before="0" w:line="276"/>
        <w:jc w:val="both"/>
      </w:pPr>
      <w:r>
        <w:rPr>
          <w:rFonts w:ascii="Calibri" w:cs="Calibri" w:eastAsia="Calibri" w:hAnsi="Calibri"/>
          <w:sz w:val="21"/>
          <w:szCs w:val="21"/>
        </w:rPr>
        <w:t xml:space="preserve">Under instructions from and on behalf of my client, </w:t>
      </w:r>
      <w:r>
        <w:rPr>
          <w:rFonts w:ascii="Calibri" w:cs="Calibri" w:eastAsia="Calibri" w:hAnsi="Calibri"/>
          <w:b/>
          <w:bCs/>
          <w:sz w:val="21"/>
          <w:szCs w:val="21"/>
        </w:rPr>
        <w:t xml:space="preserve">[NAME OF PAYEE]</w:t>
      </w:r>
      <w:r>
        <w:rPr>
          <w:rFonts w:ascii="Calibri" w:cs="Calibri" w:eastAsia="Calibri" w:hAnsi="Calibri"/>
          <w:sz w:val="21"/>
          <w:szCs w:val="21"/>
        </w:rPr>
        <w:t xml:space="preserve">, </w:t>
      </w:r>
      <w:r>
        <w:rPr>
          <w:rFonts w:ascii="Calibri" w:cs="Calibri" w:eastAsia="Calibri" w:hAnsi="Calibri"/>
          <w:b/>
          <w:bCs/>
          <w:sz w:val="21"/>
          <w:szCs w:val="21"/>
        </w:rPr>
        <w:t xml:space="preserve">[constitution and address of the payee]</w:t>
      </w:r>
      <w:r>
        <w:rPr>
          <w:rFonts w:ascii="Calibri" w:cs="Calibri" w:eastAsia="Calibri" w:hAnsi="Calibri"/>
          <w:sz w:val="21"/>
          <w:szCs w:val="21"/>
        </w:rPr>
        <w:t xml:space="preserve"> (hereinafter referred to as "</w:t>
      </w:r>
      <w:r>
        <w:rPr>
          <w:rFonts w:ascii="Calibri" w:cs="Calibri" w:eastAsia="Calibri" w:hAnsi="Calibri"/>
          <w:b/>
          <w:bCs/>
          <w:sz w:val="21"/>
          <w:szCs w:val="21"/>
        </w:rPr>
        <w:t xml:space="preserve">my client</w:t>
      </w:r>
      <w:r>
        <w:rPr>
          <w:rFonts w:ascii="Calibri" w:cs="Calibri" w:eastAsia="Calibri" w:hAnsi="Calibri"/>
          <w:sz w:val="21"/>
          <w:szCs w:val="21"/>
        </w:rPr>
        <w:t xml:space="preserve">"), I hereby serve upon you the following notice:</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That my client carries on the business of </w:t>
      </w:r>
      <w:r>
        <w:rPr>
          <w:rFonts w:ascii="Calibri" w:cs="Calibri" w:eastAsia="Calibri" w:hAnsi="Calibri"/>
          <w:b/>
          <w:bCs/>
          <w:sz w:val="21"/>
          <w:szCs w:val="21"/>
        </w:rPr>
        <w:t xml:space="preserve">[DESCRIBE BUSINESS]</w:t>
      </w:r>
      <w:r>
        <w:rPr>
          <w:rFonts w:ascii="Calibri" w:cs="Calibri" w:eastAsia="Calibri" w:hAnsi="Calibri"/>
          <w:sz w:val="21"/>
          <w:szCs w:val="21"/>
        </w:rPr>
        <w:t xml:space="preserve"> at </w:t>
      </w:r>
      <w:r>
        <w:rPr>
          <w:rFonts w:ascii="Calibri" w:cs="Calibri" w:eastAsia="Calibri" w:hAnsi="Calibri"/>
          <w:b/>
          <w:bCs/>
          <w:sz w:val="21"/>
          <w:szCs w:val="21"/>
        </w:rPr>
        <w:t xml:space="preserve">[ADDRESS]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That you approached my client and, pursuant to the transactions between the parties, a sum of ₹ </w:t>
      </w:r>
      <w:r>
        <w:rPr>
          <w:rFonts w:ascii="Calibri" w:cs="Calibri" w:eastAsia="Calibri" w:hAnsi="Calibri"/>
          <w:b/>
          <w:bCs/>
          <w:sz w:val="21"/>
          <w:szCs w:val="21"/>
        </w:rPr>
        <w:t xml:space="preserve">[AMOUNT]</w:t>
      </w:r>
      <w:r>
        <w:rPr>
          <w:rFonts w:ascii="Calibri" w:cs="Calibri" w:eastAsia="Calibri" w:hAnsi="Calibri"/>
          <w:sz w:val="21"/>
          <w:szCs w:val="21"/>
        </w:rPr>
        <w:t xml:space="preserve"> (Rupees </w:t>
      </w:r>
      <w:r>
        <w:rPr>
          <w:rFonts w:ascii="Calibri" w:cs="Calibri" w:eastAsia="Calibri" w:hAnsi="Calibri"/>
          <w:b/>
          <w:bCs/>
          <w:sz w:val="21"/>
          <w:szCs w:val="21"/>
        </w:rPr>
        <w:t xml:space="preserve">[AMOUNT IN WORDS]</w:t>
      </w:r>
      <w:r>
        <w:rPr>
          <w:rFonts w:ascii="Calibri" w:cs="Calibri" w:eastAsia="Calibri" w:hAnsi="Calibri"/>
          <w:sz w:val="21"/>
          <w:szCs w:val="21"/>
        </w:rPr>
        <w:t xml:space="preserve"> only) became legally due and payable by you to my client on account of </w:t>
      </w:r>
      <w:r>
        <w:rPr>
          <w:rFonts w:ascii="Calibri" w:cs="Calibri" w:eastAsia="Calibri" w:hAnsi="Calibri"/>
          <w:b/>
          <w:bCs/>
          <w:sz w:val="21"/>
          <w:szCs w:val="21"/>
        </w:rPr>
        <w:t xml:space="preserve">[DESCRIBE THE UNDERLYING LIABILITY — e.g. goods supplied under invoice nos. ______ dated ______ / services rendered under agreement dated ______ / repayment of the loan advanced on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That in discharge of the said legally enforceable debt and liability, you issued to my client the following cheque(s), drawn on your account with the bank stated below: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445"/>
        <w:gridCol w:w="1349"/>
        <w:gridCol w:w="1542"/>
        <w:gridCol w:w="2891"/>
        <w:gridCol w:w="1930"/>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144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Cheque no.</w:t>
            </w: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Cheque date</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Drawn on (bank and branch)</w:t>
            </w:r>
          </w:p>
        </w:tc>
        <w:tc>
          <w:tcPr>
            <w:tcW w:type="dxa" w:w="193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Account name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[NUMBER]</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[ACCOUNT HOLDER]</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[NUMBER]</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[ACCOUNT HOLDER]</w:t>
            </w:r>
          </w:p>
        </w:tc>
      </w:tr>
      <w:tr>
        <w:tc>
          <w:tcPr>
            <w:tcW w:type="dxa" w:w="481"/>
            <w:tcMar>
              <w:top w:type="dxa" w:w="70"/>
              <w:left w:type="dxa" w:w="100"/>
              <w:bottom w:type="dxa" w:w="70"/>
              <w:right w:type="dxa" w:w="100"/>
            </w:tcMar>
            <w:vAlign w:val="center"/>
          </w:tcPr>
          <w:p>
            <w:pPr>
              <w:spacing w:after="0" w:line="240"/>
              <w:jc w:val="center"/>
            </w:pPr>
          </w:p>
        </w:tc>
        <w:tc>
          <w:tcPr>
            <w:tcW w:type="dxa" w:w="1445"/>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Total</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c>
          <w:tcPr>
            <w:tcW w:type="dxa" w:w="2891"/>
            <w:tcMar>
              <w:top w:type="dxa" w:w="70"/>
              <w:left w:type="dxa" w:w="100"/>
              <w:bottom w:type="dxa" w:w="70"/>
              <w:right w:type="dxa" w:w="100"/>
            </w:tcMar>
            <w:vAlign w:val="center"/>
          </w:tcPr>
          <w:p>
            <w:pPr>
              <w:spacing w:after="0" w:line="240"/>
              <w:jc w:val="left"/>
            </w:pPr>
          </w:p>
        </w:tc>
        <w:tc>
          <w:tcPr>
            <w:tcW w:type="dxa" w:w="1930"/>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That you represented to my client at the time of issuing the said cheque(s) that the same would be duly honoured on presentation, and my client accepted the cheque(s) in good faith and on the basis of that representation.</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That my client presented the said cheque(s) for encashment through its bankers, </w:t>
      </w:r>
      <w:r>
        <w:rPr>
          <w:rFonts w:ascii="Calibri" w:cs="Calibri" w:eastAsia="Calibri" w:hAnsi="Calibri"/>
          <w:b/>
          <w:bCs/>
          <w:sz w:val="21"/>
          <w:szCs w:val="21"/>
        </w:rPr>
        <w:t xml:space="preserve">[PAYEE’S BANK AND BRANCH]</w:t>
      </w:r>
      <w:r>
        <w:rPr>
          <w:rFonts w:ascii="Calibri" w:cs="Calibri" w:eastAsia="Calibri" w:hAnsi="Calibri"/>
          <w:sz w:val="21"/>
          <w:szCs w:val="21"/>
        </w:rPr>
        <w:t xml:space="preserve">, on </w:t>
      </w:r>
      <w:r>
        <w:rPr>
          <w:rFonts w:ascii="Calibri" w:cs="Calibri" w:eastAsia="Calibri" w:hAnsi="Calibri"/>
          <w:b/>
          <w:bCs/>
          <w:sz w:val="21"/>
          <w:szCs w:val="21"/>
        </w:rPr>
        <w:t xml:space="preserve">[DATE OF PRESENTATION]</w:t>
      </w:r>
      <w:r>
        <w:rPr>
          <w:rFonts w:ascii="Calibri" w:cs="Calibri" w:eastAsia="Calibri" w:hAnsi="Calibri"/>
          <w:sz w:val="21"/>
          <w:szCs w:val="21"/>
        </w:rPr>
        <w:t xml:space="preserve">, within the period of validity of the instrument(s).</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That the said cheque(s) were returned unpaid by the drawee bank with the endorsement "</w:t>
      </w:r>
      <w:r>
        <w:rPr>
          <w:rFonts w:ascii="Calibri" w:cs="Calibri" w:eastAsia="Calibri" w:hAnsi="Calibri"/>
          <w:b/>
          <w:bCs/>
          <w:sz w:val="21"/>
          <w:szCs w:val="21"/>
        </w:rPr>
        <w:t xml:space="preserve">[REASON FOR RETURN — e.g. funds insufficient / account closed / payment stopped by drawer / exceeds arrangement]</w:t>
      </w:r>
      <w:r>
        <w:rPr>
          <w:rFonts w:ascii="Calibri" w:cs="Calibri" w:eastAsia="Calibri" w:hAnsi="Calibri"/>
          <w:sz w:val="21"/>
          <w:szCs w:val="21"/>
        </w:rPr>
        <w:t xml:space="preserve">", vide return memo dated </w:t>
      </w:r>
      <w:r>
        <w:rPr>
          <w:rFonts w:ascii="Calibri" w:cs="Calibri" w:eastAsia="Calibri" w:hAnsi="Calibri"/>
          <w:b/>
          <w:bCs/>
          <w:sz w:val="21"/>
          <w:szCs w:val="21"/>
        </w:rPr>
        <w:t xml:space="preserve">[DATE OF RETURN MEMO]</w:t>
      </w:r>
      <w:r>
        <w:rPr>
          <w:rFonts w:ascii="Calibri" w:cs="Calibri" w:eastAsia="Calibri" w:hAnsi="Calibri"/>
          <w:sz w:val="21"/>
          <w:szCs w:val="21"/>
        </w:rPr>
        <w:t xml:space="preserve">, which was received by my client on </w:t>
      </w:r>
      <w:r>
        <w:rPr>
          <w:rFonts w:ascii="Calibri" w:cs="Calibri" w:eastAsia="Calibri" w:hAnsi="Calibri"/>
          <w:b/>
          <w:bCs/>
          <w:sz w:val="21"/>
          <w:szCs w:val="21"/>
        </w:rPr>
        <w:t xml:space="preserve">[DATE OF RECEIPT OF INTIMATION]</w:t>
      </w:r>
      <w:r>
        <w:rPr>
          <w:rFonts w:ascii="Calibri" w:cs="Calibri" w:eastAsia="Calibri" w:hAnsi="Calibri"/>
          <w:sz w:val="21"/>
          <w:szCs w:val="21"/>
        </w:rPr>
        <w:t xml:space="preserve">. A copy of the return memo is enclosed.</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That the dishonour of the said cheque(s) is on account of </w:t>
      </w:r>
      <w:r>
        <w:rPr>
          <w:rFonts w:ascii="Calibri" w:cs="Calibri" w:eastAsia="Calibri" w:hAnsi="Calibri"/>
          <w:b/>
          <w:bCs/>
          <w:sz w:val="21"/>
          <w:szCs w:val="21"/>
        </w:rPr>
        <w:t xml:space="preserve">[insufficiency of funds in the account / the amount exceeding the arrangement with the bank / the account having been closed / payment having been stopped]</w:t>
      </w:r>
      <w:r>
        <w:rPr>
          <w:rFonts w:ascii="Calibri" w:cs="Calibri" w:eastAsia="Calibri" w:hAnsi="Calibri"/>
          <w:sz w:val="21"/>
          <w:szCs w:val="21"/>
        </w:rPr>
        <w:t xml:space="preserve">, and constitutes an offence under Section 138 of the Negotiable Instruments Act, 1881.</w:t>
      </w:r>
    </w:p>
    <w:p>
      <w:pPr>
        <w:spacing w:after="120" w:before="60" w:line="276"/>
        <w:ind w:left="720" w:hanging="720"/>
        <w:jc w:val="both"/>
      </w:pPr>
      <w:r>
        <w:rPr>
          <w:rFonts w:ascii="Calibri" w:cs="Calibri" w:eastAsia="Calibri" w:hAnsi="Calibri"/>
          <w:sz w:val="21"/>
          <w:szCs w:val="21"/>
        </w:rPr>
        <w:t xml:space="preserve">8.	</w:t>
      </w:r>
      <w:r>
        <w:rPr>
          <w:rFonts w:ascii="Calibri" w:cs="Calibri" w:eastAsia="Calibri" w:hAnsi="Calibri"/>
          <w:sz w:val="21"/>
          <w:szCs w:val="21"/>
        </w:rPr>
        <w:t xml:space="preserve">That my client has informed you of the dishonour </w:t>
      </w:r>
      <w:r>
        <w:rPr>
          <w:rFonts w:ascii="Calibri" w:cs="Calibri" w:eastAsia="Calibri" w:hAnsi="Calibri"/>
          <w:b/>
          <w:bCs/>
          <w:sz w:val="21"/>
          <w:szCs w:val="21"/>
        </w:rPr>
        <w:t xml:space="preserve">[by telephone on ______ / by email dated ______ / in person on ______]</w:t>
      </w:r>
      <w:r>
        <w:rPr>
          <w:rFonts w:ascii="Calibri" w:cs="Calibri" w:eastAsia="Calibri" w:hAnsi="Calibri"/>
          <w:sz w:val="21"/>
          <w:szCs w:val="21"/>
        </w:rPr>
        <w:t xml:space="preserve">, and has called upon you to make good the payment, but you have failed and neglected to do so.</w:t>
      </w:r>
    </w:p>
    <w:p>
      <w:pPr>
        <w:spacing w:after="120" w:before="60" w:line="276"/>
        <w:ind w:left="720" w:hanging="720"/>
        <w:jc w:val="both"/>
      </w:pPr>
      <w:r>
        <w:rPr>
          <w:rFonts w:ascii="Calibri" w:cs="Calibri" w:eastAsia="Calibri" w:hAnsi="Calibri"/>
          <w:sz w:val="21"/>
          <w:szCs w:val="21"/>
        </w:rPr>
        <w:t xml:space="preserve">9.	</w:t>
      </w:r>
      <w:r>
        <w:rPr>
          <w:rFonts w:ascii="Calibri" w:cs="Calibri" w:eastAsia="Calibri" w:hAnsi="Calibri"/>
          <w:sz w:val="21"/>
          <w:szCs w:val="21"/>
        </w:rPr>
        <w:t xml:space="preserve">That the said cheque(s) were issued in discharge of a legally enforceable debt and liability subsisting on the date of the cheque(s), and the said debt and liability remains due, outstanding and unpaid as on the date of this notice.</w:t>
      </w:r>
    </w:p>
    <w:p>
      <w:pPr>
        <w:spacing w:after="120" w:before="60" w:line="276"/>
        <w:ind w:left="720" w:hanging="720"/>
        <w:jc w:val="both"/>
      </w:pPr>
      <w:r>
        <w:rPr>
          <w:rFonts w:ascii="Calibri" w:cs="Calibri" w:eastAsia="Calibri" w:hAnsi="Calibri"/>
          <w:sz w:val="21"/>
          <w:szCs w:val="21"/>
        </w:rPr>
        <w:t xml:space="preserve">10.	</w:t>
      </w:r>
      <w:r>
        <w:rPr>
          <w:rFonts w:ascii="Calibri" w:cs="Calibri" w:eastAsia="Calibri" w:hAnsi="Calibri"/>
          <w:sz w:val="21"/>
          <w:szCs w:val="21"/>
        </w:rPr>
        <w:t xml:space="preserve">That your conduct in issuing the said cheque(s) without sufficient funds in your account, and in failing to make payment despite intimation, is deliberate, dishonest and mala fide, and has been calculated to cause wrongful loss to my client and wrongful gain to yourself.</w:t>
      </w:r>
    </w:p>
    <w:p>
      <w:pPr>
        <w:spacing w:after="60"/>
      </w:pPr>
    </w:p>
    <w:p>
      <w:pPr>
        <w:spacing w:after="140" w:before="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by this notice issued under Section 138 of the Negotiable Instruments Act, 1881, I call upon you to pay to my client the sum of </w:t>
      </w:r>
      <w:r>
        <w:rPr>
          <w:rFonts w:ascii="Calibri" w:cs="Calibri" w:eastAsia="Calibri" w:hAnsi="Calibri"/>
          <w:b/>
          <w:bCs/>
          <w:sz w:val="21"/>
          <w:szCs w:val="21"/>
        </w:rPr>
        <w:t xml:space="preserve">₹ </w:t>
      </w:r>
      <w:r>
        <w:rPr>
          <w:rFonts w:ascii="Calibri" w:cs="Calibri" w:eastAsia="Calibri" w:hAnsi="Calibri"/>
          <w:b/>
          <w:bCs/>
          <w:sz w:val="21"/>
          <w:szCs w:val="21"/>
        </w:rPr>
        <w:t xml:space="preserve">[TOTAL CHEQUE AMOUNT]</w:t>
      </w:r>
      <w:r>
        <w:rPr>
          <w:rFonts w:ascii="Calibri" w:cs="Calibri" w:eastAsia="Calibri" w:hAnsi="Calibri"/>
          <w:b/>
          <w:bCs/>
          <w:sz w:val="21"/>
          <w:szCs w:val="21"/>
        </w:rPr>
        <w:t xml:space="preserve"> (Rupees </w:t>
      </w:r>
      <w:r>
        <w:rPr>
          <w:rFonts w:ascii="Calibri" w:cs="Calibri" w:eastAsia="Calibri" w:hAnsi="Calibri"/>
          <w:b/>
          <w:bCs/>
          <w:sz w:val="21"/>
          <w:szCs w:val="21"/>
        </w:rPr>
        <w:t xml:space="preserve">[AMOUNT IN WORDS]</w:t>
      </w:r>
      <w:r>
        <w:rPr>
          <w:rFonts w:ascii="Calibri" w:cs="Calibri" w:eastAsia="Calibri" w:hAnsi="Calibri"/>
          <w:b/>
          <w:bCs/>
          <w:sz w:val="21"/>
          <w:szCs w:val="21"/>
        </w:rPr>
        <w:t xml:space="preserve"> only)</w:t>
      </w:r>
      <w:r>
        <w:rPr>
          <w:rFonts w:ascii="Calibri" w:cs="Calibri" w:eastAsia="Calibri" w:hAnsi="Calibri"/>
          <w:sz w:val="21"/>
          <w:szCs w:val="21"/>
        </w:rPr>
        <w:t xml:space="preserve">, being the amount of the dishonoured cheque(s), </w:t>
      </w:r>
      <w:r>
        <w:rPr>
          <w:rFonts w:ascii="Calibri" w:cs="Calibri" w:eastAsia="Calibri" w:hAnsi="Calibri"/>
          <w:b/>
          <w:bCs/>
          <w:sz w:val="21"/>
          <w:szCs w:val="21"/>
        </w:rPr>
        <w:t xml:space="preserve">within fifteen (15) days of the receipt of this notice</w:t>
      </w:r>
      <w:r>
        <w:rPr>
          <w:rFonts w:ascii="Calibri" w:cs="Calibri" w:eastAsia="Calibri" w:hAnsi="Calibri"/>
          <w:sz w:val="21"/>
          <w:szCs w:val="21"/>
        </w:rPr>
        <w:t xml:space="preserve">, by way of a demand draft or electronic transfer in favour of </w:t>
      </w:r>
      <w:r>
        <w:rPr>
          <w:rFonts w:ascii="Calibri" w:cs="Calibri" w:eastAsia="Calibri" w:hAnsi="Calibri"/>
          <w:b/>
          <w:bCs/>
          <w:sz w:val="21"/>
          <w:szCs w:val="21"/>
        </w:rPr>
        <w:t xml:space="preserve">[NAME OF PAYEE]</w:t>
      </w:r>
      <w:r>
        <w:rPr>
          <w:rFonts w:ascii="Calibri" w:cs="Calibri" w:eastAsia="Calibri" w:hAnsi="Calibri"/>
          <w:sz w:val="21"/>
          <w:szCs w:val="21"/>
        </w:rPr>
        <w:t xml:space="preserve">, at the address stated above.</w:t>
      </w:r>
    </w:p>
    <w:p>
      <w:pPr>
        <w:spacing w:after="140" w:before="0" w:line="276"/>
        <w:jc w:val="both"/>
      </w:pPr>
      <w:r>
        <w:rPr>
          <w:rFonts w:ascii="Calibri" w:cs="Calibri" w:eastAsia="Calibri" w:hAnsi="Calibri"/>
          <w:b/>
          <w:bCs/>
          <w:sz w:val="21"/>
          <w:szCs w:val="21"/>
        </w:rPr>
        <w:t xml:space="preserve">TAKE NOTICE</w:t>
      </w:r>
      <w:r>
        <w:rPr>
          <w:rFonts w:ascii="Calibri" w:cs="Calibri" w:eastAsia="Calibri" w:hAnsi="Calibri"/>
          <w:sz w:val="21"/>
          <w:szCs w:val="21"/>
        </w:rPr>
        <w:t xml:space="preserve"> that if you fail to make payment of the said amount within the said period of fifteen days from the receipt of this notice, my client shall be constrained to initiate criminal proceedings against you, and against every person who was in charge of and responsible to you for the conduct of your business at the relevant time, before the competent court of Magistrate under Section 138 read with Section 141 of the Negotiable Instruments Act, 1881, which offence is punishable with imprisonment for a term which may extend to two years, or with fine which may extend to twice the amount of the cheque, or with both, entirely at your risk, cost and consequences.</w:t>
      </w:r>
    </w:p>
    <w:p>
      <w:pPr>
        <w:spacing w:after="140" w:before="0" w:line="276"/>
        <w:jc w:val="both"/>
      </w:pPr>
      <w:r>
        <w:rPr>
          <w:rFonts w:ascii="Calibri" w:cs="Calibri" w:eastAsia="Calibri" w:hAnsi="Calibri"/>
          <w:b/>
          <w:bCs/>
          <w:sz w:val="21"/>
          <w:szCs w:val="21"/>
        </w:rPr>
        <w:t xml:space="preserve">TAKE FURTHER NOTICE</w:t>
      </w:r>
      <w:r>
        <w:rPr>
          <w:rFonts w:ascii="Calibri" w:cs="Calibri" w:eastAsia="Calibri" w:hAnsi="Calibri"/>
          <w:sz w:val="21"/>
          <w:szCs w:val="21"/>
        </w:rPr>
        <w:t xml:space="preserve"> that on institution of such proceedings my client shall also apply to the court for an order directing you to pay interim compensation of up to twenty per cent of the amount of the cheque under Section 143A of the said Act, and, in the event of an appeal against conviction, for a deposit under Section 148 of the said Act.</w:t>
      </w:r>
    </w:p>
    <w:p>
      <w:pPr>
        <w:spacing w:after="140" w:before="0" w:line="276"/>
        <w:jc w:val="both"/>
      </w:pPr>
      <w:r>
        <w:rPr>
          <w:rFonts w:ascii="Calibri" w:cs="Calibri" w:eastAsia="Calibri" w:hAnsi="Calibri"/>
          <w:b/>
          <w:bCs/>
          <w:sz w:val="21"/>
          <w:szCs w:val="21"/>
        </w:rPr>
        <w:t xml:space="preserve">TAKE FURTHER NOTICE</w:t>
      </w:r>
      <w:r>
        <w:rPr>
          <w:rFonts w:ascii="Calibri" w:cs="Calibri" w:eastAsia="Calibri" w:hAnsi="Calibri"/>
          <w:sz w:val="21"/>
          <w:szCs w:val="21"/>
        </w:rPr>
        <w:t xml:space="preserve"> that my client reserves the right to initiate, in addition and without prejudice, civil proceedings for recovery of the said amount together with interest and costs, and such other proceedings, civil or criminal, as may be available in law, including under the Bharatiya Nyaya Sanhita, 2023, for which you shall be solely liable.</w:t>
      </w:r>
    </w:p>
    <w:p>
      <w:pPr>
        <w:spacing w:after="200" w:before="0" w:line="276"/>
        <w:jc w:val="both"/>
      </w:pPr>
      <w:r>
        <w:rPr>
          <w:rFonts w:ascii="Calibri" w:cs="Calibri" w:eastAsia="Calibri" w:hAnsi="Calibri"/>
          <w:sz w:val="21"/>
          <w:szCs w:val="21"/>
        </w:rPr>
        <w:t xml:space="preserve">A copy of this notice is retained in my office for record and further necessary action.</w:t>
      </w:r>
    </w:p>
    <w:p>
      <w:pPr>
        <w:spacing w:after="200" w:before="0" w:line="276"/>
        <w:jc w:val="both"/>
      </w:pPr>
      <w:r>
        <w:rPr>
          <w:rFonts w:ascii="Calibri" w:cs="Calibri" w:eastAsia="Calibri" w:hAnsi="Calibri"/>
          <w:sz w:val="21"/>
          <w:szCs w:val="21"/>
        </w:rPr>
        <w:t xml:space="preserve">Yours faithfully,</w:t>
      </w:r>
    </w:p>
    <w:p>
      <w:pPr>
        <w:spacing w:after="40" w:before="0" w:line="276"/>
        <w:jc w:val="both"/>
      </w:pPr>
      <w:r>
        <w:rPr>
          <w:rFonts w:ascii="Calibri" w:cs="Calibri" w:eastAsia="Calibri" w:hAnsi="Calibri"/>
          <w:sz w:val="21"/>
          <w:szCs w:val="21"/>
        </w:rPr>
        <w:t xml:space="preserve">_______________________________</w:t>
      </w:r>
    </w:p>
    <w:p>
      <w:pPr>
        <w:spacing w:after="20" w:before="0" w:line="276"/>
        <w:jc w:val="both"/>
      </w:pPr>
      <w:r>
        <w:rPr>
          <w:rFonts w:ascii="Calibri" w:cs="Calibri" w:eastAsia="Calibri" w:hAnsi="Calibri"/>
          <w:b/>
          <w:bCs/>
          <w:sz w:val="21"/>
          <w:szCs w:val="21"/>
        </w:rPr>
        <w:t xml:space="preserve">[NAME OF ADVOCATE]</w:t>
      </w:r>
      <w:r>
        <w:rPr>
          <w:rFonts w:ascii="Calibri" w:cs="Calibri" w:eastAsia="Calibri" w:hAnsi="Calibri"/>
          <w:sz w:val="21"/>
          <w:szCs w:val="21"/>
        </w:rPr>
        <w:t xml:space="preserve">, Advocate</w:t>
      </w:r>
    </w:p>
    <w:p>
      <w:pPr>
        <w:spacing w:after="20" w:before="0" w:line="276"/>
        <w:jc w:val="both"/>
      </w:pPr>
      <w:r>
        <w:rPr>
          <w:rFonts w:ascii="Calibri" w:cs="Calibri" w:eastAsia="Calibri" w:hAnsi="Calibri"/>
          <w:sz w:val="21"/>
          <w:szCs w:val="21"/>
        </w:rPr>
        <w:t xml:space="preserve">Enrolment No.: </w:t>
      </w:r>
      <w:r>
        <w:rPr>
          <w:rFonts w:ascii="Calibri" w:cs="Calibri" w:eastAsia="Calibri" w:hAnsi="Calibri"/>
          <w:b/>
          <w:bCs/>
          <w:sz w:val="21"/>
          <w:szCs w:val="21"/>
        </w:rPr>
        <w:t xml:space="preserve">[ENROLMENT NUMBER]</w:t>
      </w:r>
    </w:p>
    <w:p>
      <w:pPr>
        <w:spacing w:after="20" w:before="0" w:line="276"/>
        <w:jc w:val="both"/>
      </w:pPr>
      <w:r>
        <w:rPr>
          <w:rFonts w:ascii="Calibri" w:cs="Calibri" w:eastAsia="Calibri" w:hAnsi="Calibri"/>
          <w:b/>
          <w:bCs/>
          <w:sz w:val="21"/>
          <w:szCs w:val="21"/>
        </w:rPr>
        <w:t xml:space="preserve">[OFFICE ADDRESS]</w:t>
      </w:r>
    </w:p>
    <w:p>
      <w:pPr>
        <w:spacing w:after="160" w:before="0" w:line="276"/>
        <w:jc w:val="both"/>
      </w:pPr>
      <w:r>
        <w:rPr>
          <w:rFonts w:ascii="Calibri" w:cs="Calibri" w:eastAsia="Calibri" w:hAnsi="Calibri"/>
          <w:sz w:val="21"/>
          <w:szCs w:val="21"/>
        </w:rPr>
        <w:t xml:space="preserve">Email: </w:t>
      </w:r>
      <w:r>
        <w:rPr>
          <w:rFonts w:ascii="Calibri" w:cs="Calibri" w:eastAsia="Calibri" w:hAnsi="Calibri"/>
          <w:b/>
          <w:bCs/>
          <w:sz w:val="21"/>
          <w:szCs w:val="21"/>
        </w:rPr>
        <w:t xml:space="preserve">[EMAIL]</w:t>
      </w:r>
      <w:r>
        <w:rPr>
          <w:rFonts w:ascii="Calibri" w:cs="Calibri" w:eastAsia="Calibri" w:hAnsi="Calibri"/>
          <w:sz w:val="21"/>
          <w:szCs w:val="21"/>
        </w:rPr>
        <w:t xml:space="preserve">  Phone: </w:t>
      </w:r>
      <w:r>
        <w:rPr>
          <w:rFonts w:ascii="Calibri" w:cs="Calibri" w:eastAsia="Calibri" w:hAnsi="Calibri"/>
          <w:b/>
          <w:bCs/>
          <w:sz w:val="21"/>
          <w:szCs w:val="21"/>
        </w:rPr>
        <w:t xml:space="preserve">[PHONE]</w:t>
      </w:r>
    </w:p>
    <w:p>
      <w:pPr>
        <w:spacing w:after="60" w:before="0" w:line="276"/>
        <w:jc w:val="both"/>
      </w:pPr>
      <w:r>
        <w:rPr>
          <w:rFonts w:ascii="Calibri" w:cs="Calibri" w:eastAsia="Calibri" w:hAnsi="Calibri"/>
          <w:b/>
          <w:bCs/>
          <w:sz w:val="21"/>
          <w:szCs w:val="21"/>
        </w:rPr>
        <w:t xml:space="preserve">Enclosures:</w:t>
      </w:r>
    </w:p>
    <w:p>
      <w:pPr>
        <w:pStyle w:val="ListParagraph"/>
        <w:numPr>
          <w:ilvl w:val="0"/>
          <w:numId w:val="2"/>
        </w:numPr>
        <w:spacing w:after="80" w:before="20" w:line="276"/>
        <w:jc w:val="both"/>
      </w:pPr>
      <w:r>
        <w:rPr>
          <w:rFonts w:ascii="Calibri" w:cs="Calibri" w:eastAsia="Calibri" w:hAnsi="Calibri"/>
          <w:sz w:val="21"/>
          <w:szCs w:val="21"/>
        </w:rPr>
        <w:t xml:space="preserve">Copy of the dishonoured cheque(s).</w:t>
      </w:r>
    </w:p>
    <w:p>
      <w:pPr>
        <w:pStyle w:val="ListParagraph"/>
        <w:numPr>
          <w:ilvl w:val="0"/>
          <w:numId w:val="2"/>
        </w:numPr>
        <w:spacing w:after="80" w:before="20" w:line="276"/>
        <w:jc w:val="both"/>
      </w:pPr>
      <w:r>
        <w:rPr>
          <w:rFonts w:ascii="Calibri" w:cs="Calibri" w:eastAsia="Calibri" w:hAnsi="Calibri"/>
          <w:sz w:val="21"/>
          <w:szCs w:val="21"/>
        </w:rPr>
        <w:t xml:space="preserve">Copy of the bank return memo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pStyle w:val="ListParagraph"/>
        <w:numPr>
          <w:ilvl w:val="0"/>
          <w:numId w:val="2"/>
        </w:numPr>
        <w:spacing w:after="80" w:before="20" w:line="276"/>
        <w:jc w:val="both"/>
      </w:pPr>
      <w:r>
        <w:rPr>
          <w:rFonts w:ascii="Calibri" w:cs="Calibri" w:eastAsia="Calibri" w:hAnsi="Calibri"/>
          <w:sz w:val="21"/>
          <w:szCs w:val="21"/>
        </w:rPr>
        <w:t xml:space="preserve">Copy of the bank statement evidencing presentation and return.</w:t>
      </w:r>
    </w:p>
    <w:p>
      <w:pPr>
        <w:pStyle w:val="ListParagraph"/>
        <w:numPr>
          <w:ilvl w:val="0"/>
          <w:numId w:val="2"/>
        </w:numPr>
        <w:spacing w:after="80" w:before="20" w:line="276"/>
        <w:jc w:val="both"/>
      </w:pPr>
      <w:r>
        <w:rPr>
          <w:rFonts w:ascii="Calibri" w:cs="Calibri" w:eastAsia="Calibri" w:hAnsi="Calibri"/>
          <w:sz w:val="21"/>
          <w:szCs w:val="21"/>
        </w:rPr>
        <w:t xml:space="preserve">Copies of the invoices, agreement or other documents evidencing the underlying liability.</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TIMELINE</w:t>
      </w:r>
    </w:p>
    <w:p>
      <w:pPr>
        <w:spacing w:after="260"/>
        <w:jc w:val="center"/>
      </w:pPr>
      <w:r>
        <w:rPr>
          <w:rFonts w:ascii="Calibri" w:cs="Calibri" w:eastAsia="Calibri" w:hAnsi="Calibri"/>
          <w:i/>
          <w:iCs/>
          <w:color w:val="6E7480"/>
          <w:sz w:val="19"/>
          <w:szCs w:val="19"/>
        </w:rPr>
        <w:t xml:space="preserve">Statutory limits — each is mandatory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1638"/>
        <w:gridCol w:w="2120"/>
        <w:gridCol w:w="3760"/>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Time limit</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Runs from</w:t>
            </w:r>
          </w:p>
        </w:tc>
        <w:tc>
          <w:tcPr>
            <w:tcW w:type="dxa" w:w="37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 of missing it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Presentation of the cheque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validity of the instrument — three months from the date on the cheque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on the cheque</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cheque becomes stale; the bank will return it and Section 138 is not attracted on that presentation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 of this statutory notice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30 days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Receipt of information from the bank about the dishonour</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right to prosecute on that dishonour is lost; a fresh cause of action arises only on re-presentation and fresh dishonour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Waiting period for payment</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 days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Receipt of the notice by the drawer</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complaint filed before the 15 days expire is premature and liable to be dismissed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the complaint</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30 days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Expiry of the 15-day period</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complaint is time-barred, subject to the court condoning delay on sufficient cause being shown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Territorial jurisdiction</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complaint lies before the court within whose jurisdiction the payee’s bank branch where the cheque was delivered for collection is situated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three dates that decide the case</w:t>
      </w:r>
    </w:p>
    <w:p>
      <w:pPr>
        <w:spacing w:after="60" w:line="264"/>
        <w:jc w:val="both"/>
      </w:pPr>
      <w:r>
        <w:rPr>
          <w:rFonts w:ascii="Calibri" w:cs="Calibri" w:eastAsia="Calibri" w:hAnsi="Calibri"/>
          <w:sz w:val="19"/>
          <w:szCs w:val="19"/>
        </w:rPr>
        <w:t xml:space="preserve">Nearly every Section 138 complaint that fails does so on timing. Record and preserve: the date on the return memo, the date your client actually received intimation of dishonour, and the date the notice was delivered. The 30-day notice period runs from receipt of information about the dishonour, not from the date of the memo, and the 15-day period runs from receipt of the notice by the drawer.</w:t>
      </w:r>
    </w:p>
    <w:p>
      <w:pPr>
        <w:keepNext/>
        <w:spacing w:after="40" w:before="140"/>
      </w:pPr>
      <w:r>
        <w:rPr>
          <w:rFonts w:ascii="Calibri" w:cs="Calibri" w:eastAsia="Calibri" w:hAnsi="Calibri"/>
          <w:b/>
          <w:bCs/>
          <w:color w:val="14161B"/>
          <w:sz w:val="20"/>
          <w:szCs w:val="20"/>
        </w:rPr>
        <w:t xml:space="preserve">Deemed service</w:t>
      </w:r>
    </w:p>
    <w:p>
      <w:pPr>
        <w:spacing w:after="60" w:line="264"/>
        <w:jc w:val="both"/>
      </w:pPr>
      <w:r>
        <w:rPr>
          <w:rFonts w:ascii="Calibri" w:cs="Calibri" w:eastAsia="Calibri" w:hAnsi="Calibri"/>
          <w:sz w:val="19"/>
          <w:szCs w:val="19"/>
        </w:rPr>
        <w:t xml:space="preserve">A drawer who avoids the postman does not defeat the notice. Where the notice is sent by registered post to the correct address and returned unserved or refused, service is generally presumed. Send to every address you have — the address on the cheque, the registered office as per the Registrar of Companies records, and the last known business address — and send by email in addition. Retain the tracking printout.</w:t>
      </w:r>
    </w:p>
    <w:p>
      <w:pPr>
        <w:keepNext/>
        <w:spacing w:after="40" w:before="140"/>
      </w:pPr>
      <w:r>
        <w:rPr>
          <w:rFonts w:ascii="Calibri" w:cs="Calibri" w:eastAsia="Calibri" w:hAnsi="Calibri"/>
          <w:b/>
          <w:bCs/>
          <w:color w:val="14161B"/>
          <w:sz w:val="20"/>
          <w:szCs w:val="20"/>
        </w:rPr>
        <w:t xml:space="preserve">Naming directors and partners</w:t>
      </w:r>
    </w:p>
    <w:p>
      <w:pPr>
        <w:spacing w:after="60" w:line="264"/>
        <w:jc w:val="both"/>
      </w:pPr>
      <w:r>
        <w:rPr>
          <w:rFonts w:ascii="Calibri" w:cs="Calibri" w:eastAsia="Calibri" w:hAnsi="Calibri"/>
          <w:sz w:val="19"/>
          <w:szCs w:val="19"/>
        </w:rPr>
        <w:t xml:space="preserve">Section 141 makes a director, partner or officer liable only if that person was in charge of and responsible for the conduct of the business at the relevant time. Name them individually in the notice with that averment, and repeat it in the complaint. A complaint that names only the company, or that names directors without the specific averment, is vulnerable at the threshold.</w:t>
      </w:r>
    </w:p>
    <w:p>
      <w:pPr>
        <w:keepNext/>
        <w:spacing w:after="40" w:before="140"/>
      </w:pPr>
      <w:r>
        <w:rPr>
          <w:rFonts w:ascii="Calibri" w:cs="Calibri" w:eastAsia="Calibri" w:hAnsi="Calibri"/>
          <w:b/>
          <w:bCs/>
          <w:color w:val="14161B"/>
          <w:sz w:val="20"/>
          <w:szCs w:val="20"/>
        </w:rPr>
        <w:t xml:space="preserve">Legally enforceable debt</w:t>
      </w:r>
    </w:p>
    <w:p>
      <w:pPr>
        <w:spacing w:after="60" w:line="264"/>
        <w:jc w:val="both"/>
      </w:pPr>
      <w:r>
        <w:rPr>
          <w:rFonts w:ascii="Calibri" w:cs="Calibri" w:eastAsia="Calibri" w:hAnsi="Calibri"/>
          <w:sz w:val="19"/>
          <w:szCs w:val="19"/>
        </w:rPr>
        <w:t xml:space="preserve">The cheque must have been issued for a debt or liability that was legally enforceable on the date of the cheque. Paragraph 2 should identify the underlying transaction precisely, with invoice or agreement references. A cheque issued as a security or advance, or in respect of a time-barred debt, invites a defence — take advice before issuing the notice in those cases.</w:t>
      </w:r>
    </w:p>
    <w:p>
      <w:pPr>
        <w:keepNext/>
        <w:spacing w:after="40" w:before="140"/>
      </w:pPr>
      <w:r>
        <w:rPr>
          <w:rFonts w:ascii="Calibri" w:cs="Calibri" w:eastAsia="Calibri" w:hAnsi="Calibri"/>
          <w:b/>
          <w:bCs/>
          <w:color w:val="14161B"/>
          <w:sz w:val="20"/>
          <w:szCs w:val="20"/>
        </w:rPr>
        <w:t xml:space="preserve">Do not demand more than the cheque amount</w:t>
      </w:r>
    </w:p>
    <w:p>
      <w:pPr>
        <w:spacing w:after="60" w:line="264"/>
        <w:jc w:val="both"/>
      </w:pPr>
      <w:r>
        <w:rPr>
          <w:rFonts w:ascii="Calibri" w:cs="Calibri" w:eastAsia="Calibri" w:hAnsi="Calibri"/>
          <w:sz w:val="19"/>
          <w:szCs w:val="19"/>
        </w:rPr>
        <w:t xml:space="preserve">The statutory demand must be for the amount of the cheque. Demanding the cheque amount plus interest, notice charges or damages in the operative demand has been held in several cases to vitiate the notice. Reserve those claims separately, as this template does, rather than folding them into the demand.</w:t>
      </w:r>
    </w:p>
    <w:p>
      <w:pPr>
        <w:keepNext/>
        <w:spacing w:after="40" w:before="140"/>
      </w:pPr>
      <w:r>
        <w:rPr>
          <w:rFonts w:ascii="Calibri" w:cs="Calibri" w:eastAsia="Calibri" w:hAnsi="Calibri"/>
          <w:b/>
          <w:bCs/>
          <w:color w:val="14161B"/>
          <w:sz w:val="20"/>
          <w:szCs w:val="20"/>
        </w:rPr>
        <w:t xml:space="preserve">Multiple cheques</w:t>
      </w:r>
    </w:p>
    <w:p>
      <w:pPr>
        <w:spacing w:after="60" w:line="264"/>
        <w:jc w:val="both"/>
      </w:pPr>
      <w:r>
        <w:rPr>
          <w:rFonts w:ascii="Calibri" w:cs="Calibri" w:eastAsia="Calibri" w:hAnsi="Calibri"/>
          <w:sz w:val="19"/>
          <w:szCs w:val="19"/>
        </w:rPr>
        <w:t xml:space="preserve">A single notice may cover several dishonoured cheques, but each must be within its own 30-day window measured from its own dishonour. If one cheque falls outside the window, exclude it from the demand and pursue it civilly, rather than risking the whole notice.</w:t>
      </w:r>
    </w:p>
    <w:p>
      <w:pPr>
        <w:keepNext/>
        <w:spacing w:after="40" w:before="140"/>
      </w:pPr>
      <w:r>
        <w:rPr>
          <w:rFonts w:ascii="Calibri" w:cs="Calibri" w:eastAsia="Calibri" w:hAnsi="Calibri"/>
          <w:b/>
          <w:bCs/>
          <w:color w:val="14161B"/>
          <w:sz w:val="20"/>
          <w:szCs w:val="20"/>
        </w:rPr>
        <w:t xml:space="preserve">Re-presentation</w:t>
      </w:r>
    </w:p>
    <w:p>
      <w:pPr>
        <w:spacing w:after="60" w:line="264"/>
        <w:jc w:val="both"/>
      </w:pPr>
      <w:r>
        <w:rPr>
          <w:rFonts w:ascii="Calibri" w:cs="Calibri" w:eastAsia="Calibri" w:hAnsi="Calibri"/>
          <w:sz w:val="19"/>
          <w:szCs w:val="19"/>
        </w:rPr>
        <w:t xml:space="preserve">A cheque may lawfully be presented again within its validity, and a fresh dishonour gives a fresh cause of action. But once a statutory notice has been issued on a dishonour and the 15 days have expired, the cause of action crystallises — do not issue a second notice on a second dishonour of the same cheque hoping to reset the clock.</w:t>
      </w:r>
    </w:p>
    <w:p>
      <w:pPr>
        <w:keepNext/>
        <w:spacing w:after="40" w:before="140"/>
      </w:pPr>
      <w:r>
        <w:rPr>
          <w:rFonts w:ascii="Calibri" w:cs="Calibri" w:eastAsia="Calibri" w:hAnsi="Calibri"/>
          <w:b/>
          <w:bCs/>
          <w:color w:val="14161B"/>
          <w:sz w:val="20"/>
          <w:szCs w:val="20"/>
        </w:rPr>
        <w:t xml:space="preserve">Interim compensation</w:t>
      </w:r>
    </w:p>
    <w:p>
      <w:pPr>
        <w:spacing w:after="60" w:line="264"/>
        <w:jc w:val="both"/>
      </w:pPr>
      <w:r>
        <w:rPr>
          <w:rFonts w:ascii="Calibri" w:cs="Calibri" w:eastAsia="Calibri" w:hAnsi="Calibri"/>
          <w:sz w:val="19"/>
          <w:szCs w:val="19"/>
        </w:rPr>
        <w:t xml:space="preserve">Section 143A permits the trial court to direct the drawer to pay interim compensation of up to twenty per cent of the cheque amount, and Section 148 permits the appellate court to direct a deposit of not less than twenty per cent where a convicted drawer appeals. Flagging both in the notice, as this template does, is often the fastest route to settlement.</w:t>
      </w:r>
    </w:p>
    <w:p>
      <w:pPr>
        <w:keepNext/>
        <w:spacing w:after="40" w:before="140"/>
      </w:pPr>
      <w:r>
        <w:rPr>
          <w:rFonts w:ascii="Calibri" w:cs="Calibri" w:eastAsia="Calibri" w:hAnsi="Calibri"/>
          <w:b/>
          <w:bCs/>
          <w:color w:val="14161B"/>
          <w:sz w:val="20"/>
          <w:szCs w:val="20"/>
        </w:rPr>
        <w:t xml:space="preserve">Compounding</w:t>
      </w:r>
    </w:p>
    <w:p>
      <w:pPr>
        <w:spacing w:after="60" w:line="264"/>
        <w:jc w:val="both"/>
      </w:pPr>
      <w:r>
        <w:rPr>
          <w:rFonts w:ascii="Calibri" w:cs="Calibri" w:eastAsia="Calibri" w:hAnsi="Calibri"/>
          <w:sz w:val="19"/>
          <w:szCs w:val="19"/>
        </w:rPr>
        <w:t xml:space="preserve">Section 138 offences are compoundable. Most matters settle. Keep a record of every payment received after the notice, and record the terms of any settlement in writing before withdrawing the complaint.</w:t>
      </w:r>
    </w:p>
    <w:p>
      <w:pPr>
        <w:keepNext/>
        <w:spacing w:after="40" w:before="140"/>
      </w:pPr>
      <w:r>
        <w:rPr>
          <w:rFonts w:ascii="Calibri" w:cs="Calibri" w:eastAsia="Calibri" w:hAnsi="Calibri"/>
          <w:b/>
          <w:bCs/>
          <w:color w:val="14161B"/>
          <w:sz w:val="20"/>
          <w:szCs w:val="20"/>
        </w:rPr>
        <w:t xml:space="preserve">Advocate authority and stamping</w:t>
      </w:r>
    </w:p>
    <w:p>
      <w:pPr>
        <w:spacing w:after="60" w:line="264"/>
        <w:jc w:val="both"/>
      </w:pPr>
      <w:r>
        <w:rPr>
          <w:rFonts w:ascii="Calibri" w:cs="Calibri" w:eastAsia="Calibri" w:hAnsi="Calibri"/>
          <w:sz w:val="19"/>
          <w:szCs w:val="19"/>
        </w:rPr>
        <w:t xml:space="preserve">If issued by an advocate, hold written instructions from the payee on file. The notice itself does not require stamping. A vakalatnama will be required at the complaint stage.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the Negotiable Instruments Act, 1881 as in force on </w:t>
      </w:r>
      <w:r>
        <w:rPr>
          <w:rFonts w:ascii="Calibri" w:cs="Calibri" w:eastAsia="Calibri" w:hAnsi="Calibri"/>
          <w:b/>
          <w:bCs/>
          <w:sz w:val="19"/>
          <w:szCs w:val="19"/>
        </w:rPr>
        <w:t xml:space="preserve">[DATE OF USE]</w:t>
      </w:r>
      <w:r>
        <w:rPr>
          <w:rFonts w:ascii="Calibri" w:cs="Calibri" w:eastAsia="Calibri" w:hAnsi="Calibri"/>
          <w:sz w:val="19"/>
          <w:szCs w:val="19"/>
        </w:rPr>
        <w:t xml:space="preserve">. Verify the current position before issuing, and have the notice settled by an advocate — the consequences of a defective notice are not curable.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2026-08-21T12:53:52.946Z</dcterms:created>
  <dcterms:modified xsi:type="dcterms:W3CDTF">2026-08-21T12:53:52.946Z</dcterms:modified>
</cp:coreProperties>
</file>

<file path=docProps/custom.xml><?xml version="1.0" encoding="utf-8"?>
<Properties xmlns="http://schemas.openxmlformats.org/officeDocument/2006/custom-properties" xmlns:vt="http://schemas.openxmlformats.org/officeDocument/2006/docPropsVTypes"/>
</file>